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F8" w:rsidRPr="000071F8" w:rsidRDefault="000071F8" w:rsidP="000071F8">
      <w:pPr>
        <w:spacing w:line="240" w:lineRule="auto"/>
        <w:jc w:val="both"/>
        <w:rPr>
          <w:rFonts w:cstheme="minorHAnsi"/>
          <w:b/>
          <w:sz w:val="36"/>
          <w:szCs w:val="36"/>
          <w:lang w:val="de-DE"/>
        </w:rPr>
      </w:pPr>
      <w:r w:rsidRPr="000071F8">
        <w:rPr>
          <w:rFonts w:cstheme="minorHAnsi"/>
          <w:b/>
          <w:sz w:val="36"/>
          <w:szCs w:val="36"/>
          <w:u w:val="single"/>
          <w:lang w:val="de-DE"/>
        </w:rPr>
        <w:t>International relations and customer service assistant Language school</w:t>
      </w:r>
    </w:p>
    <w:p w:rsidR="000071F8" w:rsidRPr="000071F8" w:rsidRDefault="000071F8" w:rsidP="000071F8">
      <w:pPr>
        <w:shd w:val="clear" w:color="auto" w:fill="FFFFFF"/>
        <w:spacing w:after="0" w:line="240" w:lineRule="auto"/>
        <w:jc w:val="both"/>
        <w:rPr>
          <w:rFonts w:eastAsia="Times New Roman" w:cstheme="minorHAnsi"/>
          <w:b/>
          <w:bCs/>
          <w:sz w:val="24"/>
          <w:szCs w:val="24"/>
          <w:lang w:val="en-US" w:eastAsia="es-ES"/>
        </w:rPr>
      </w:pPr>
      <w:r w:rsidRPr="000071F8">
        <w:rPr>
          <w:rFonts w:eastAsia="Times New Roman" w:cstheme="minorHAnsi"/>
          <w:b/>
          <w:bCs/>
          <w:sz w:val="24"/>
          <w:szCs w:val="24"/>
          <w:lang w:val="en-US" w:eastAsia="es-ES"/>
        </w:rPr>
        <w:t>Compensation: No financial compensation</w:t>
      </w:r>
    </w:p>
    <w:p w:rsidR="000071F8" w:rsidRPr="000071F8" w:rsidRDefault="000071F8" w:rsidP="000071F8">
      <w:pPr>
        <w:shd w:val="clear" w:color="auto" w:fill="FFFFFF"/>
        <w:spacing w:after="0" w:line="240" w:lineRule="auto"/>
        <w:jc w:val="both"/>
        <w:rPr>
          <w:rFonts w:eastAsia="Times New Roman" w:cstheme="minorHAnsi"/>
          <w:b/>
          <w:bCs/>
          <w:sz w:val="24"/>
          <w:szCs w:val="24"/>
          <w:lang w:val="en-US" w:eastAsia="es-ES"/>
        </w:rPr>
      </w:pPr>
      <w:r w:rsidRPr="000071F8">
        <w:rPr>
          <w:rFonts w:eastAsia="Times New Roman" w:cstheme="minorHAnsi"/>
          <w:b/>
          <w:bCs/>
          <w:sz w:val="24"/>
          <w:szCs w:val="24"/>
          <w:lang w:val="en-US" w:eastAsia="es-ES"/>
        </w:rPr>
        <w:t>Requirements: Spanish level B1</w:t>
      </w:r>
      <w:r w:rsidR="00646BE6">
        <w:rPr>
          <w:rFonts w:eastAsia="Times New Roman" w:cstheme="minorHAnsi"/>
          <w:b/>
          <w:bCs/>
          <w:sz w:val="24"/>
          <w:szCs w:val="24"/>
          <w:lang w:val="en-US" w:eastAsia="es-ES"/>
        </w:rPr>
        <w:t>+/</w:t>
      </w:r>
      <w:r w:rsidRPr="000071F8">
        <w:rPr>
          <w:rFonts w:eastAsia="Times New Roman" w:cstheme="minorHAnsi"/>
          <w:b/>
          <w:bCs/>
          <w:sz w:val="24"/>
          <w:szCs w:val="24"/>
          <w:lang w:val="en-US" w:eastAsia="es-ES"/>
        </w:rPr>
        <w:t>B2</w:t>
      </w:r>
      <w:r w:rsidR="00646BE6">
        <w:rPr>
          <w:rFonts w:eastAsia="Times New Roman" w:cstheme="minorHAnsi"/>
          <w:b/>
          <w:bCs/>
          <w:sz w:val="24"/>
          <w:szCs w:val="24"/>
          <w:lang w:val="en-US" w:eastAsia="es-ES"/>
        </w:rPr>
        <w:t xml:space="preserve"> or C1</w:t>
      </w:r>
      <w:r w:rsidRPr="000071F8">
        <w:rPr>
          <w:rFonts w:eastAsia="Times New Roman" w:cstheme="minorHAnsi"/>
          <w:b/>
          <w:bCs/>
          <w:sz w:val="24"/>
          <w:szCs w:val="24"/>
          <w:lang w:val="en-US" w:eastAsia="es-ES"/>
        </w:rPr>
        <w:t>, English B2- C1</w:t>
      </w:r>
    </w:p>
    <w:p w:rsidR="000071F8" w:rsidRPr="000071F8" w:rsidRDefault="000071F8" w:rsidP="000071F8">
      <w:pPr>
        <w:shd w:val="clear" w:color="auto" w:fill="FFFFFF"/>
        <w:spacing w:after="0" w:line="240" w:lineRule="auto"/>
        <w:jc w:val="both"/>
        <w:rPr>
          <w:rFonts w:eastAsia="Times New Roman" w:cstheme="minorHAnsi"/>
          <w:b/>
          <w:bCs/>
          <w:sz w:val="24"/>
          <w:szCs w:val="24"/>
          <w:lang w:val="en-US" w:eastAsia="es-ES"/>
        </w:rPr>
      </w:pPr>
      <w:r w:rsidRPr="000071F8">
        <w:rPr>
          <w:rFonts w:eastAsia="Times New Roman" w:cstheme="minorHAnsi"/>
          <w:b/>
          <w:bCs/>
          <w:sz w:val="24"/>
          <w:szCs w:val="24"/>
          <w:lang w:val="en-US" w:eastAsia="es-ES"/>
        </w:rPr>
        <w:t xml:space="preserve">Email: </w:t>
      </w:r>
      <w:hyperlink r:id="rId7" w:history="1">
        <w:r w:rsidRPr="000071F8">
          <w:rPr>
            <w:rStyle w:val="Hipervnculo"/>
            <w:rFonts w:eastAsia="Times New Roman" w:cstheme="minorHAnsi"/>
            <w:b/>
            <w:bCs/>
            <w:sz w:val="24"/>
            <w:szCs w:val="24"/>
            <w:lang w:val="en-US" w:eastAsia="es-ES"/>
          </w:rPr>
          <w:t>info@idiomascarlosv.es</w:t>
        </w:r>
      </w:hyperlink>
      <w:r w:rsidRPr="000071F8">
        <w:rPr>
          <w:rFonts w:eastAsia="Times New Roman" w:cstheme="minorHAnsi"/>
          <w:b/>
          <w:bCs/>
          <w:sz w:val="24"/>
          <w:szCs w:val="24"/>
          <w:lang w:val="en-US" w:eastAsia="es-ES"/>
        </w:rPr>
        <w:t xml:space="preserve"> </w:t>
      </w:r>
    </w:p>
    <w:p w:rsidR="000071F8" w:rsidRPr="000071F8" w:rsidRDefault="000071F8" w:rsidP="000071F8">
      <w:pPr>
        <w:shd w:val="clear" w:color="auto" w:fill="FFFFFF"/>
        <w:spacing w:after="0" w:line="240" w:lineRule="auto"/>
        <w:jc w:val="both"/>
        <w:rPr>
          <w:rFonts w:cstheme="minorHAnsi"/>
          <w:sz w:val="24"/>
          <w:szCs w:val="24"/>
        </w:rPr>
      </w:pPr>
      <w:r w:rsidRPr="000071F8">
        <w:rPr>
          <w:rFonts w:eastAsia="Times New Roman" w:cstheme="minorHAnsi"/>
          <w:b/>
          <w:bCs/>
          <w:sz w:val="24"/>
          <w:szCs w:val="24"/>
          <w:lang w:val="en-US" w:eastAsia="es-ES"/>
        </w:rPr>
        <w:t xml:space="preserve">Link:  </w:t>
      </w:r>
      <w:hyperlink r:id="rId8" w:tgtFrame="_blank" w:history="1">
        <w:r w:rsidRPr="000071F8">
          <w:rPr>
            <w:rFonts w:eastAsia="Times New Roman" w:cstheme="minorHAnsi"/>
            <w:sz w:val="24"/>
            <w:szCs w:val="24"/>
            <w:u w:val="single"/>
            <w:lang w:val="en-US" w:eastAsia="es-ES"/>
          </w:rPr>
          <w:t>http://www.idiomascarlosv.es</w:t>
        </w:r>
      </w:hyperlink>
    </w:p>
    <w:p w:rsidR="00067271" w:rsidRPr="00646BE6" w:rsidRDefault="000071F8" w:rsidP="000071F8">
      <w:pPr>
        <w:spacing w:line="240" w:lineRule="auto"/>
        <w:jc w:val="both"/>
        <w:rPr>
          <w:rFonts w:cstheme="minorHAnsi"/>
          <w:b/>
          <w:sz w:val="24"/>
          <w:szCs w:val="24"/>
        </w:rPr>
      </w:pPr>
      <w:r w:rsidRPr="00646BE6">
        <w:rPr>
          <w:rFonts w:cstheme="minorHAnsi"/>
          <w:b/>
          <w:sz w:val="24"/>
          <w:szCs w:val="24"/>
        </w:rPr>
        <w:t>Duration:</w:t>
      </w:r>
      <w:r w:rsidRPr="00646BE6">
        <w:rPr>
          <w:rFonts w:cstheme="minorHAnsi"/>
          <w:sz w:val="24"/>
          <w:szCs w:val="24"/>
        </w:rPr>
        <w:t xml:space="preserve">  2- 6 months </w:t>
      </w:r>
    </w:p>
    <w:p w:rsidR="00067271" w:rsidRPr="00646BE6" w:rsidRDefault="00067271" w:rsidP="000071F8">
      <w:pPr>
        <w:spacing w:line="240" w:lineRule="auto"/>
        <w:jc w:val="both"/>
        <w:rPr>
          <w:rFonts w:cstheme="minorHAnsi"/>
          <w:b/>
          <w:sz w:val="24"/>
          <w:szCs w:val="24"/>
        </w:rPr>
      </w:pPr>
      <w:r w:rsidRPr="00646BE6">
        <w:rPr>
          <w:rFonts w:cstheme="minorHAnsi"/>
          <w:b/>
          <w:sz w:val="24"/>
          <w:szCs w:val="24"/>
        </w:rPr>
        <w:t xml:space="preserve">Place: </w:t>
      </w:r>
      <w:r w:rsidR="00646BE6" w:rsidRPr="00646BE6">
        <w:rPr>
          <w:rFonts w:cstheme="minorHAnsi"/>
          <w:b/>
          <w:sz w:val="24"/>
          <w:szCs w:val="24"/>
        </w:rPr>
        <w:t xml:space="preserve"> Escuela de Idiomas Carlos V, </w:t>
      </w:r>
      <w:r w:rsidRPr="00646BE6">
        <w:rPr>
          <w:rFonts w:cstheme="minorHAnsi"/>
          <w:b/>
          <w:sz w:val="24"/>
          <w:szCs w:val="24"/>
        </w:rPr>
        <w:t xml:space="preserve">Seville or Malaga </w:t>
      </w:r>
    </w:p>
    <w:p w:rsidR="00003582" w:rsidRPr="000071F8" w:rsidRDefault="00003582" w:rsidP="000071F8">
      <w:pPr>
        <w:spacing w:after="0"/>
        <w:ind w:right="-993" w:firstLine="708"/>
        <w:rPr>
          <w:rFonts w:eastAsia="Cambria" w:cstheme="minorHAnsi"/>
          <w:sz w:val="24"/>
          <w:szCs w:val="24"/>
        </w:rPr>
      </w:pPr>
    </w:p>
    <w:p w:rsidR="000071F8" w:rsidRPr="000071F8" w:rsidRDefault="000071F8" w:rsidP="000071F8">
      <w:pPr>
        <w:shd w:val="clear" w:color="auto" w:fill="FFFFFF"/>
        <w:rPr>
          <w:rFonts w:cstheme="minorHAnsi"/>
          <w:b/>
          <w:bCs/>
          <w:sz w:val="24"/>
          <w:szCs w:val="24"/>
          <w:lang w:val="en-GB"/>
        </w:rPr>
      </w:pPr>
      <w:r w:rsidRPr="000071F8">
        <w:rPr>
          <w:rFonts w:cstheme="minorHAnsi"/>
          <w:b/>
          <w:bCs/>
          <w:sz w:val="24"/>
          <w:szCs w:val="24"/>
          <w:lang w:val="en-GB"/>
        </w:rPr>
        <w:t xml:space="preserve">Detailed programme of the traineeship: </w:t>
      </w:r>
    </w:p>
    <w:p w:rsidR="000071F8" w:rsidRPr="000071F8" w:rsidRDefault="000071F8" w:rsidP="000071F8">
      <w:pPr>
        <w:spacing w:after="0"/>
        <w:ind w:right="-993" w:firstLine="708"/>
        <w:rPr>
          <w:rFonts w:eastAsia="Cambria" w:cstheme="minorHAnsi"/>
          <w:sz w:val="24"/>
          <w:szCs w:val="24"/>
          <w:lang w:val="en-GB"/>
        </w:rPr>
      </w:pPr>
    </w:p>
    <w:p w:rsidR="000071F8" w:rsidRDefault="000071F8" w:rsidP="000071F8">
      <w:pPr>
        <w:spacing w:after="240" w:line="240" w:lineRule="auto"/>
        <w:ind w:right="141"/>
        <w:jc w:val="both"/>
        <w:rPr>
          <w:rFonts w:ascii="Calibri" w:hAnsi="Calibri" w:cs="Calibri"/>
          <w:color w:val="222222"/>
          <w:shd w:val="clear" w:color="auto" w:fill="FFFFFF"/>
        </w:rPr>
      </w:pPr>
      <w:r w:rsidRPr="000071F8">
        <w:rPr>
          <w:rFonts w:cstheme="minorHAnsi"/>
          <w:sz w:val="24"/>
          <w:szCs w:val="24"/>
          <w:lang w:val="en-GB"/>
        </w:rPr>
        <w:t xml:space="preserve">Students </w:t>
      </w:r>
      <w:r>
        <w:rPr>
          <w:rFonts w:ascii="Calibri" w:hAnsi="Calibri" w:cs="Calibri"/>
          <w:color w:val="222222"/>
          <w:shd w:val="clear" w:color="auto" w:fill="FFFFFF"/>
        </w:rPr>
        <w:t> responsibilities:</w:t>
      </w:r>
    </w:p>
    <w:p w:rsidR="000071F8" w:rsidRPr="000071F8" w:rsidRDefault="000071F8" w:rsidP="000071F8">
      <w:pPr>
        <w:pStyle w:val="Prrafodelista"/>
        <w:numPr>
          <w:ilvl w:val="0"/>
          <w:numId w:val="3"/>
        </w:numPr>
        <w:spacing w:after="240" w:line="240" w:lineRule="auto"/>
        <w:ind w:right="141"/>
        <w:jc w:val="both"/>
        <w:rPr>
          <w:rFonts w:cstheme="minorHAnsi"/>
          <w:bCs/>
          <w:sz w:val="24"/>
          <w:szCs w:val="24"/>
          <w:lang w:val="en-GB"/>
        </w:rPr>
      </w:pPr>
      <w:r w:rsidRPr="000071F8">
        <w:rPr>
          <w:rFonts w:cstheme="minorHAnsi"/>
          <w:bCs/>
          <w:sz w:val="24"/>
          <w:szCs w:val="24"/>
          <w:lang w:val="en-GB"/>
        </w:rPr>
        <w:t>Establishing contacts with the foreign market (students, schools, universities) and companies interested in studying Spanish or doing an internship in Spain.  Phone calls, emails, social networks, etc;</w:t>
      </w:r>
    </w:p>
    <w:p w:rsidR="000071F8" w:rsidRPr="000071F8" w:rsidRDefault="000071F8" w:rsidP="000071F8">
      <w:pPr>
        <w:pStyle w:val="Prrafodelista"/>
        <w:numPr>
          <w:ilvl w:val="0"/>
          <w:numId w:val="3"/>
        </w:numPr>
        <w:rPr>
          <w:rFonts w:cstheme="minorHAnsi"/>
          <w:bCs/>
          <w:sz w:val="24"/>
          <w:szCs w:val="24"/>
          <w:lang w:val="en-GB"/>
        </w:rPr>
      </w:pPr>
      <w:r w:rsidRPr="000071F8">
        <w:rPr>
          <w:rFonts w:cstheme="minorHAnsi"/>
          <w:bCs/>
          <w:sz w:val="24"/>
          <w:szCs w:val="24"/>
          <w:lang w:val="en-GB"/>
        </w:rPr>
        <w:t>Translations, administrative work, student attention, different tasks related with a school of languages;</w:t>
      </w:r>
    </w:p>
    <w:p w:rsidR="000071F8" w:rsidRPr="000071F8" w:rsidRDefault="000071F8" w:rsidP="000071F8">
      <w:pPr>
        <w:pStyle w:val="Prrafodelista"/>
        <w:numPr>
          <w:ilvl w:val="0"/>
          <w:numId w:val="3"/>
        </w:numPr>
        <w:shd w:val="clear" w:color="auto" w:fill="FFFFFF"/>
        <w:rPr>
          <w:rFonts w:cstheme="minorHAnsi"/>
          <w:bCs/>
          <w:sz w:val="24"/>
          <w:szCs w:val="24"/>
          <w:lang w:val="de-DE"/>
        </w:rPr>
      </w:pPr>
      <w:r w:rsidRPr="000071F8">
        <w:rPr>
          <w:rFonts w:cstheme="minorHAnsi"/>
          <w:bCs/>
          <w:sz w:val="24"/>
          <w:szCs w:val="24"/>
          <w:lang w:val="de-DE"/>
        </w:rPr>
        <w:t>Translation of documentation and advertising material;</w:t>
      </w:r>
    </w:p>
    <w:p w:rsidR="000071F8" w:rsidRPr="000071F8" w:rsidRDefault="000071F8" w:rsidP="000071F8">
      <w:pPr>
        <w:pStyle w:val="Prrafodelista"/>
        <w:numPr>
          <w:ilvl w:val="0"/>
          <w:numId w:val="3"/>
        </w:numPr>
        <w:shd w:val="clear" w:color="auto" w:fill="FFFFFF"/>
        <w:rPr>
          <w:rFonts w:cstheme="minorHAnsi"/>
          <w:bCs/>
          <w:sz w:val="24"/>
          <w:szCs w:val="24"/>
          <w:lang w:val="de-DE"/>
        </w:rPr>
      </w:pPr>
      <w:r w:rsidRPr="000071F8">
        <w:rPr>
          <w:rFonts w:cstheme="minorHAnsi"/>
          <w:bCs/>
          <w:sz w:val="24"/>
          <w:szCs w:val="24"/>
          <w:lang w:val="de-DE"/>
        </w:rPr>
        <w:t>Sending and tracking of information to collaborating entities;</w:t>
      </w:r>
    </w:p>
    <w:p w:rsidR="000071F8" w:rsidRPr="000071F8" w:rsidRDefault="000071F8" w:rsidP="000071F8">
      <w:pPr>
        <w:pStyle w:val="Prrafodelista"/>
        <w:numPr>
          <w:ilvl w:val="0"/>
          <w:numId w:val="3"/>
        </w:numPr>
        <w:shd w:val="clear" w:color="auto" w:fill="FFFFFF"/>
        <w:rPr>
          <w:rFonts w:cstheme="minorHAnsi"/>
          <w:bCs/>
          <w:sz w:val="24"/>
          <w:szCs w:val="24"/>
          <w:lang w:val="de-DE"/>
        </w:rPr>
      </w:pPr>
      <w:r w:rsidRPr="000071F8">
        <w:rPr>
          <w:rFonts w:cstheme="minorHAnsi"/>
          <w:bCs/>
          <w:sz w:val="24"/>
          <w:szCs w:val="24"/>
          <w:lang w:val="de-DE"/>
        </w:rPr>
        <w:t>Attention and help to students at school;</w:t>
      </w:r>
    </w:p>
    <w:p w:rsidR="000071F8" w:rsidRPr="000071F8" w:rsidRDefault="000071F8" w:rsidP="000071F8">
      <w:pPr>
        <w:pStyle w:val="Prrafodelista"/>
        <w:numPr>
          <w:ilvl w:val="0"/>
          <w:numId w:val="3"/>
        </w:numPr>
        <w:shd w:val="clear" w:color="auto" w:fill="FFFFFF"/>
        <w:rPr>
          <w:rFonts w:cstheme="minorHAnsi"/>
          <w:bCs/>
          <w:sz w:val="24"/>
          <w:szCs w:val="24"/>
          <w:lang w:val="de-DE"/>
        </w:rPr>
      </w:pPr>
      <w:r w:rsidRPr="000071F8">
        <w:rPr>
          <w:rFonts w:cstheme="minorHAnsi"/>
          <w:bCs/>
          <w:sz w:val="24"/>
          <w:szCs w:val="24"/>
          <w:lang w:val="de-DE"/>
        </w:rPr>
        <w:t>Management of student documentation.</w:t>
      </w:r>
    </w:p>
    <w:p w:rsidR="000071F8" w:rsidRPr="000071F8" w:rsidRDefault="000071F8" w:rsidP="00003582">
      <w:pPr>
        <w:spacing w:after="0"/>
        <w:ind w:right="-993"/>
        <w:rPr>
          <w:rFonts w:eastAsia="Cambria" w:cstheme="minorHAnsi"/>
          <w:sz w:val="24"/>
          <w:szCs w:val="24"/>
        </w:rPr>
      </w:pPr>
    </w:p>
    <w:p w:rsidR="000071F8" w:rsidRPr="000071F8" w:rsidRDefault="000071F8" w:rsidP="000071F8">
      <w:pPr>
        <w:spacing w:after="0"/>
        <w:ind w:left="-6" w:firstLine="6"/>
        <w:rPr>
          <w:rFonts w:cstheme="minorHAnsi"/>
          <w:b/>
          <w:sz w:val="24"/>
          <w:szCs w:val="24"/>
          <w:lang w:val="en-GB"/>
        </w:rPr>
      </w:pPr>
      <w:r w:rsidRPr="000071F8">
        <w:rPr>
          <w:rFonts w:cstheme="minorHAnsi"/>
          <w:b/>
          <w:sz w:val="24"/>
          <w:szCs w:val="24"/>
          <w:lang w:val="en-GB"/>
        </w:rPr>
        <w:t>Monitoring plan:</w:t>
      </w:r>
    </w:p>
    <w:p w:rsidR="000071F8" w:rsidRPr="000071F8" w:rsidRDefault="000071F8" w:rsidP="000071F8">
      <w:pPr>
        <w:spacing w:after="0"/>
        <w:ind w:left="-6" w:firstLine="6"/>
        <w:rPr>
          <w:rFonts w:cstheme="minorHAnsi"/>
          <w:sz w:val="24"/>
          <w:szCs w:val="24"/>
          <w:lang w:val="en-GB"/>
        </w:rPr>
      </w:pPr>
      <w:r w:rsidRPr="000071F8">
        <w:rPr>
          <w:rFonts w:cstheme="minorHAnsi"/>
          <w:sz w:val="24"/>
          <w:szCs w:val="24"/>
          <w:lang w:val="en-GB"/>
        </w:rPr>
        <w:t xml:space="preserve">The trainee will be monitored during the traineeship by both the sending institution and the receiving organization/enterprise. If the student or the hosting company does not respect what is stated in this Agreement, both the trainee and the receiving organization can contact the sending institution any time during the traineeship, to point out and solve any upcoming problems. </w:t>
      </w:r>
    </w:p>
    <w:p w:rsidR="000071F8" w:rsidRPr="000071F8" w:rsidRDefault="000071F8" w:rsidP="000071F8">
      <w:pPr>
        <w:spacing w:after="0"/>
        <w:ind w:right="-993"/>
        <w:rPr>
          <w:rFonts w:cstheme="minorHAnsi"/>
          <w:b/>
          <w:sz w:val="24"/>
          <w:szCs w:val="24"/>
          <w:lang w:val="en-GB"/>
        </w:rPr>
      </w:pPr>
    </w:p>
    <w:p w:rsidR="000071F8" w:rsidRPr="000071F8" w:rsidRDefault="000071F8" w:rsidP="000071F8">
      <w:pPr>
        <w:spacing w:after="0"/>
        <w:ind w:right="-993"/>
        <w:rPr>
          <w:rFonts w:cstheme="minorHAnsi"/>
          <w:sz w:val="24"/>
          <w:szCs w:val="24"/>
          <w:lang w:val="en-GB"/>
        </w:rPr>
      </w:pPr>
      <w:r w:rsidRPr="000071F8">
        <w:rPr>
          <w:rFonts w:cstheme="minorHAnsi"/>
          <w:b/>
          <w:sz w:val="24"/>
          <w:szCs w:val="24"/>
          <w:lang w:val="en-GB"/>
        </w:rPr>
        <w:t>Evaluation plan:</w:t>
      </w:r>
    </w:p>
    <w:p w:rsidR="000071F8" w:rsidRPr="000071F8" w:rsidRDefault="000071F8" w:rsidP="000071F8">
      <w:pPr>
        <w:ind w:right="141"/>
        <w:rPr>
          <w:rFonts w:cstheme="minorHAnsi"/>
          <w:sz w:val="24"/>
          <w:szCs w:val="24"/>
          <w:lang w:val="en-US"/>
        </w:rPr>
      </w:pPr>
      <w:r w:rsidRPr="000071F8">
        <w:rPr>
          <w:rFonts w:cstheme="minorHAnsi"/>
          <w:sz w:val="24"/>
          <w:szCs w:val="24"/>
          <w:lang w:val="en-US"/>
        </w:rPr>
        <w:t>These traineeship assessment criteria will apply:</w:t>
      </w:r>
    </w:p>
    <w:p w:rsidR="000071F8" w:rsidRPr="000071F8" w:rsidRDefault="000071F8" w:rsidP="000071F8">
      <w:pPr>
        <w:pStyle w:val="Prrafodelista"/>
        <w:numPr>
          <w:ilvl w:val="0"/>
          <w:numId w:val="4"/>
        </w:numPr>
        <w:spacing w:after="240" w:line="240" w:lineRule="auto"/>
        <w:ind w:right="141"/>
        <w:jc w:val="both"/>
        <w:rPr>
          <w:rFonts w:cstheme="minorHAnsi"/>
          <w:sz w:val="24"/>
          <w:szCs w:val="24"/>
          <w:lang w:val="en-GB"/>
        </w:rPr>
      </w:pPr>
      <w:r w:rsidRPr="000071F8">
        <w:rPr>
          <w:rFonts w:cstheme="minorHAnsi"/>
          <w:sz w:val="24"/>
          <w:szCs w:val="24"/>
          <w:lang w:val="en-GB"/>
        </w:rPr>
        <w:t>Performance: Business Awareness Working method, Planni</w:t>
      </w:r>
      <w:r>
        <w:rPr>
          <w:rFonts w:cstheme="minorHAnsi"/>
          <w:sz w:val="24"/>
          <w:szCs w:val="24"/>
          <w:lang w:val="en-GB"/>
        </w:rPr>
        <w:t>ng skills, Prioritizing skills.</w:t>
      </w:r>
    </w:p>
    <w:p w:rsidR="000071F8" w:rsidRPr="000071F8" w:rsidRDefault="000071F8" w:rsidP="000071F8">
      <w:pPr>
        <w:pStyle w:val="Prrafodelista"/>
        <w:numPr>
          <w:ilvl w:val="0"/>
          <w:numId w:val="4"/>
        </w:numPr>
        <w:spacing w:after="240" w:line="240" w:lineRule="auto"/>
        <w:ind w:right="141"/>
        <w:jc w:val="both"/>
        <w:rPr>
          <w:rFonts w:cstheme="minorHAnsi"/>
          <w:sz w:val="24"/>
          <w:szCs w:val="24"/>
          <w:lang w:val="en-GB"/>
        </w:rPr>
      </w:pPr>
      <w:r w:rsidRPr="000071F8">
        <w:rPr>
          <w:rFonts w:cstheme="minorHAnsi"/>
          <w:sz w:val="24"/>
          <w:szCs w:val="24"/>
          <w:lang w:val="en-GB"/>
        </w:rPr>
        <w:t>Attitude towards work: Professionalism/ Responsibility, Involvement/ Enthusiasm/ Integrity, Speed of working</w:t>
      </w:r>
      <w:r>
        <w:rPr>
          <w:rFonts w:cstheme="minorHAnsi"/>
          <w:sz w:val="24"/>
          <w:szCs w:val="24"/>
          <w:lang w:val="en-GB"/>
        </w:rPr>
        <w:t>.</w:t>
      </w:r>
    </w:p>
    <w:p w:rsidR="000071F8" w:rsidRPr="000071F8" w:rsidRDefault="000071F8" w:rsidP="000071F8">
      <w:pPr>
        <w:pStyle w:val="Prrafodelista"/>
        <w:numPr>
          <w:ilvl w:val="0"/>
          <w:numId w:val="4"/>
        </w:numPr>
        <w:spacing w:after="240" w:line="240" w:lineRule="auto"/>
        <w:ind w:right="141"/>
        <w:jc w:val="both"/>
        <w:rPr>
          <w:rFonts w:cstheme="minorHAnsi"/>
          <w:sz w:val="24"/>
          <w:szCs w:val="24"/>
          <w:lang w:val="en-GB"/>
        </w:rPr>
      </w:pPr>
      <w:r w:rsidRPr="000071F8">
        <w:rPr>
          <w:rFonts w:cstheme="minorHAnsi"/>
          <w:sz w:val="24"/>
          <w:szCs w:val="24"/>
          <w:lang w:val="en-GB"/>
        </w:rPr>
        <w:lastRenderedPageBreak/>
        <w:t>Social / Communication skills: Integration with staff, relationships with stakeholders, adaptation to organization rules.</w:t>
      </w:r>
    </w:p>
    <w:p w:rsidR="000071F8" w:rsidRPr="000071F8" w:rsidRDefault="000071F8" w:rsidP="000071F8">
      <w:pPr>
        <w:pStyle w:val="Prrafodelista"/>
        <w:numPr>
          <w:ilvl w:val="0"/>
          <w:numId w:val="4"/>
        </w:numPr>
        <w:spacing w:after="240" w:line="240" w:lineRule="auto"/>
        <w:ind w:right="141"/>
        <w:jc w:val="both"/>
        <w:rPr>
          <w:rFonts w:cstheme="minorHAnsi"/>
          <w:sz w:val="24"/>
          <w:szCs w:val="24"/>
          <w:lang w:val="en-GB"/>
        </w:rPr>
      </w:pPr>
      <w:r w:rsidRPr="000071F8">
        <w:rPr>
          <w:rFonts w:cstheme="minorHAnsi"/>
          <w:sz w:val="24"/>
          <w:szCs w:val="24"/>
          <w:lang w:val="en-GB"/>
        </w:rPr>
        <w:t xml:space="preserve">Underlying competencies: Flexibility, creativity, </w:t>
      </w:r>
      <w:r>
        <w:rPr>
          <w:rFonts w:cstheme="minorHAnsi"/>
          <w:sz w:val="24"/>
          <w:szCs w:val="24"/>
          <w:lang w:val="en-GB"/>
        </w:rPr>
        <w:t>ability to handle work pressure.</w:t>
      </w:r>
    </w:p>
    <w:p w:rsidR="00746C15" w:rsidRPr="000071F8" w:rsidRDefault="00746C15">
      <w:pPr>
        <w:rPr>
          <w:rFonts w:cstheme="minorHAnsi"/>
          <w:sz w:val="24"/>
          <w:szCs w:val="24"/>
          <w:lang w:val="de-DE"/>
        </w:rPr>
      </w:pPr>
    </w:p>
    <w:p w:rsidR="00AC6125" w:rsidRPr="000071F8" w:rsidRDefault="00AC6125">
      <w:pPr>
        <w:rPr>
          <w:lang w:val="en-US"/>
        </w:rPr>
      </w:pPr>
    </w:p>
    <w:sectPr w:rsidR="00AC6125" w:rsidRPr="000071F8" w:rsidSect="00411D4C">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396" w:rsidRDefault="00B71396" w:rsidP="00590765">
      <w:pPr>
        <w:spacing w:after="0" w:line="240" w:lineRule="auto"/>
      </w:pPr>
      <w:r>
        <w:separator/>
      </w:r>
    </w:p>
  </w:endnote>
  <w:endnote w:type="continuationSeparator" w:id="0">
    <w:p w:rsidR="00B71396" w:rsidRDefault="00B71396" w:rsidP="00590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396" w:rsidRDefault="00B71396" w:rsidP="00590765">
      <w:pPr>
        <w:spacing w:after="0" w:line="240" w:lineRule="auto"/>
      </w:pPr>
      <w:r>
        <w:separator/>
      </w:r>
    </w:p>
  </w:footnote>
  <w:footnote w:type="continuationSeparator" w:id="0">
    <w:p w:rsidR="00B71396" w:rsidRDefault="00B71396" w:rsidP="00590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65" w:rsidRDefault="00590765">
    <w:pPr>
      <w:pStyle w:val="Encabezado"/>
    </w:pPr>
    <w:r w:rsidRPr="00590765">
      <w:drawing>
        <wp:inline distT="0" distB="0" distL="0" distR="0">
          <wp:extent cx="5400040" cy="834857"/>
          <wp:effectExtent l="19050" t="0" r="0" b="0"/>
          <wp:docPr id="1" name="Imagen 1" descr="C:\Users\a.chyczewska\Downloads\Cabecera-doc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yczewska\Downloads\Cabecera-docu (2).jpg"/>
                  <pic:cNvPicPr>
                    <a:picLocks noChangeAspect="1" noChangeArrowheads="1"/>
                  </pic:cNvPicPr>
                </pic:nvPicPr>
                <pic:blipFill>
                  <a:blip r:embed="rId1"/>
                  <a:srcRect/>
                  <a:stretch>
                    <a:fillRect/>
                  </a:stretch>
                </pic:blipFill>
                <pic:spPr bwMode="auto">
                  <a:xfrm>
                    <a:off x="0" y="0"/>
                    <a:ext cx="5400040" cy="834857"/>
                  </a:xfrm>
                  <a:prstGeom prst="rect">
                    <a:avLst/>
                  </a:prstGeom>
                  <a:noFill/>
                  <a:ln w="9525">
                    <a:noFill/>
                    <a:miter lim="800000"/>
                    <a:headEnd/>
                    <a:tailEnd/>
                  </a:ln>
                </pic:spPr>
              </pic:pic>
            </a:graphicData>
          </a:graphic>
        </wp:inline>
      </w:drawing>
    </w:r>
  </w:p>
  <w:p w:rsidR="00590765" w:rsidRDefault="005907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20DC"/>
    <w:multiLevelType w:val="hybridMultilevel"/>
    <w:tmpl w:val="BEE83B5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6BD320D"/>
    <w:multiLevelType w:val="hybridMultilevel"/>
    <w:tmpl w:val="D102B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6416D0"/>
    <w:multiLevelType w:val="hybridMultilevel"/>
    <w:tmpl w:val="4FA83E60"/>
    <w:lvl w:ilvl="0" w:tplc="0C0A0001">
      <w:start w:val="1"/>
      <w:numFmt w:val="bullet"/>
      <w:lvlText w:val=""/>
      <w:lvlJc w:val="left"/>
      <w:pPr>
        <w:ind w:left="720" w:hanging="360"/>
      </w:pPr>
      <w:rPr>
        <w:rFonts w:ascii="Symbol" w:hAnsi="Symbol" w:hint="default"/>
      </w:rPr>
    </w:lvl>
    <w:lvl w:ilvl="1" w:tplc="C6EE488E">
      <w:numFmt w:val="bullet"/>
      <w:lvlText w:val="•"/>
      <w:lvlJc w:val="left"/>
      <w:pPr>
        <w:ind w:left="1440" w:hanging="360"/>
      </w:pPr>
      <w:rPr>
        <w:rFonts w:ascii="Century Gothic" w:eastAsiaTheme="minorHAnsi" w:hAnsi="Century Gothic"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010AF7"/>
    <w:multiLevelType w:val="multilevel"/>
    <w:tmpl w:val="AE26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46C15"/>
    <w:rsid w:val="00003582"/>
    <w:rsid w:val="000071F8"/>
    <w:rsid w:val="00067271"/>
    <w:rsid w:val="00173D57"/>
    <w:rsid w:val="00411D4C"/>
    <w:rsid w:val="00590765"/>
    <w:rsid w:val="00646BE6"/>
    <w:rsid w:val="00746C15"/>
    <w:rsid w:val="00AB495B"/>
    <w:rsid w:val="00AC6125"/>
    <w:rsid w:val="00B332EF"/>
    <w:rsid w:val="00B713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F8"/>
    <w:pPr>
      <w:ind w:left="720"/>
      <w:contextualSpacing/>
    </w:pPr>
  </w:style>
  <w:style w:type="character" w:styleId="Hipervnculo">
    <w:name w:val="Hyperlink"/>
    <w:basedOn w:val="Fuentedeprrafopredeter"/>
    <w:uiPriority w:val="99"/>
    <w:unhideWhenUsed/>
    <w:rsid w:val="000071F8"/>
    <w:rPr>
      <w:color w:val="0000FF"/>
      <w:u w:val="single"/>
    </w:rPr>
  </w:style>
  <w:style w:type="paragraph" w:styleId="Encabezado">
    <w:name w:val="header"/>
    <w:basedOn w:val="Normal"/>
    <w:link w:val="EncabezadoCar"/>
    <w:uiPriority w:val="99"/>
    <w:unhideWhenUsed/>
    <w:rsid w:val="005907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0765"/>
  </w:style>
  <w:style w:type="paragraph" w:styleId="Piedepgina">
    <w:name w:val="footer"/>
    <w:basedOn w:val="Normal"/>
    <w:link w:val="PiedepginaCar"/>
    <w:uiPriority w:val="99"/>
    <w:semiHidden/>
    <w:unhideWhenUsed/>
    <w:rsid w:val="005907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90765"/>
  </w:style>
  <w:style w:type="paragraph" w:styleId="Textodeglobo">
    <w:name w:val="Balloon Text"/>
    <w:basedOn w:val="Normal"/>
    <w:link w:val="TextodegloboCar"/>
    <w:uiPriority w:val="99"/>
    <w:semiHidden/>
    <w:unhideWhenUsed/>
    <w:rsid w:val="005907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9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iomascarlosv.es/" TargetMode="External"/><Relationship Id="rId3" Type="http://schemas.openxmlformats.org/officeDocument/2006/relationships/settings" Target="settings.xml"/><Relationship Id="rId7" Type="http://schemas.openxmlformats.org/officeDocument/2006/relationships/hyperlink" Target="mailto:info@idiomascarlos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dc:creator>
  <cp:lastModifiedBy>anna.c</cp:lastModifiedBy>
  <cp:revision>5</cp:revision>
  <dcterms:created xsi:type="dcterms:W3CDTF">2022-06-06T10:00:00Z</dcterms:created>
  <dcterms:modified xsi:type="dcterms:W3CDTF">2022-06-06T10:14:00Z</dcterms:modified>
</cp:coreProperties>
</file>