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6C" w:rsidRDefault="002E21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Rejestracje dla II roku studiów licencjackich na semestr zimowy 2023/24</w:t>
      </w:r>
    </w:p>
    <w:p w:rsidR="008E566C" w:rsidRDefault="008E566C">
      <w:pPr>
        <w:jc w:val="center"/>
        <w:rPr>
          <w:b/>
          <w:sz w:val="24"/>
          <w:szCs w:val="24"/>
        </w:rPr>
      </w:pPr>
    </w:p>
    <w:p w:rsidR="008E566C" w:rsidRDefault="002E2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Przedmiot fakultatywny </w:t>
      </w:r>
    </w:p>
    <w:p w:rsidR="008E566C" w:rsidRDefault="002E214F">
      <w:pPr>
        <w:rPr>
          <w:b/>
          <w:u w:val="single"/>
        </w:rPr>
      </w:pPr>
      <w:r>
        <w:rPr>
          <w:b/>
        </w:rPr>
        <w:t xml:space="preserve">Termin – </w:t>
      </w:r>
      <w:r>
        <w:rPr>
          <w:b/>
          <w:u w:val="single"/>
          <w:shd w:val="clear" w:color="auto" w:fill="FCFCFC"/>
        </w:rPr>
        <w:t>od godz. 19:00</w:t>
      </w:r>
      <w:r>
        <w:rPr>
          <w:b/>
          <w:u w:val="single"/>
        </w:rPr>
        <w:t xml:space="preserve"> 19.06.2023 do 25.06.2023 godz. 23:59</w:t>
      </w:r>
    </w:p>
    <w:p w:rsidR="008E566C" w:rsidRDefault="002E214F">
      <w:pPr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 xml:space="preserve">Rejestracja poprzez </w:t>
      </w:r>
      <w:proofErr w:type="spellStart"/>
      <w:r>
        <w:rPr>
          <w:b/>
          <w:u w:val="single"/>
        </w:rPr>
        <w:t>UsosWeb</w:t>
      </w:r>
      <w:proofErr w:type="spellEnd"/>
    </w:p>
    <w:p w:rsidR="008E566C" w:rsidRDefault="002E214F">
      <w:r>
        <w:t>Należy wybrać jeden przedmiot spośród: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5"/>
        <w:gridCol w:w="2407"/>
        <w:gridCol w:w="2229"/>
        <w:gridCol w:w="2031"/>
      </w:tblGrid>
      <w:tr w:rsidR="008E566C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Default="002E21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Default="002E21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Default="002E21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Limit górny grupy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Default="002E21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Język wykładowy</w:t>
            </w:r>
          </w:p>
        </w:tc>
      </w:tr>
      <w:tr w:rsidR="008E566C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Default="002E214F">
            <w:pPr>
              <w:spacing w:line="240" w:lineRule="auto"/>
            </w:pPr>
            <w:r>
              <w:t xml:space="preserve">Przedmiot fakultatywny </w:t>
            </w:r>
          </w:p>
          <w:p w:rsidR="008E566C" w:rsidRDefault="002E214F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sz w:val="18"/>
                <w:szCs w:val="18"/>
                <w:highlight w:val="white"/>
                <w:u w:val="single"/>
              </w:rPr>
              <w:t>Katolicyzm i prawosławie - wybrane zagadnienia z dziejów chrześcijaństwa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Default="002E214F">
            <w:pPr>
              <w:spacing w:line="240" w:lineRule="auto"/>
              <w:rPr>
                <w:sz w:val="26"/>
                <w:szCs w:val="26"/>
              </w:rPr>
            </w:pPr>
            <w:r>
              <w:rPr>
                <w:highlight w:val="white"/>
              </w:rPr>
              <w:t>dr hab. Bernadetta Wójtowicz-Huber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Default="002E214F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Default="002E214F">
            <w:pPr>
              <w:spacing w:line="240" w:lineRule="auto"/>
            </w:pPr>
            <w:r>
              <w:t>j. polski</w:t>
            </w:r>
            <w:bookmarkStart w:id="1" w:name="_GoBack"/>
            <w:bookmarkEnd w:id="1"/>
          </w:p>
        </w:tc>
      </w:tr>
      <w:tr w:rsidR="008E566C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Default="002E214F">
            <w:pPr>
              <w:spacing w:line="240" w:lineRule="auto"/>
            </w:pPr>
            <w:r>
              <w:t xml:space="preserve">Przedmiot fakultatywny </w:t>
            </w:r>
          </w:p>
          <w:p w:rsidR="008E566C" w:rsidRDefault="002E214F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sz w:val="18"/>
                <w:szCs w:val="18"/>
                <w:highlight w:val="white"/>
                <w:u w:val="single"/>
              </w:rPr>
              <w:t xml:space="preserve">Language </w:t>
            </w:r>
            <w:proofErr w:type="spellStart"/>
            <w:r>
              <w:rPr>
                <w:b/>
                <w:sz w:val="18"/>
                <w:szCs w:val="18"/>
                <w:highlight w:val="white"/>
                <w:u w:val="single"/>
              </w:rPr>
              <w:t>communication</w:t>
            </w:r>
            <w:proofErr w:type="spellEnd"/>
            <w:r>
              <w:rPr>
                <w:b/>
                <w:sz w:val="18"/>
                <w:szCs w:val="18"/>
                <w:highlight w:val="white"/>
                <w:u w:val="single"/>
              </w:rPr>
              <w:t xml:space="preserve"> in </w:t>
            </w:r>
            <w:proofErr w:type="spellStart"/>
            <w:r>
              <w:rPr>
                <w:b/>
                <w:sz w:val="18"/>
                <w:szCs w:val="18"/>
                <w:highlight w:val="white"/>
                <w:u w:val="single"/>
              </w:rPr>
              <w:t>social</w:t>
            </w:r>
            <w:proofErr w:type="spellEnd"/>
            <w:r>
              <w:rPr>
                <w:b/>
                <w:sz w:val="18"/>
                <w:szCs w:val="18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white"/>
                <w:u w:val="single"/>
              </w:rPr>
              <w:t>contexts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Default="002E214F">
            <w:pPr>
              <w:spacing w:line="240" w:lineRule="auto"/>
            </w:pPr>
            <w:r>
              <w:t xml:space="preserve">prof. dr hab. </w:t>
            </w:r>
            <w:proofErr w:type="spellStart"/>
            <w:r>
              <w:t>Olena</w:t>
            </w:r>
            <w:proofErr w:type="spellEnd"/>
            <w:r>
              <w:t xml:space="preserve"> </w:t>
            </w:r>
            <w:proofErr w:type="spellStart"/>
            <w:r>
              <w:t>Petrashchuk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Default="002E214F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Default="002E214F">
            <w:pPr>
              <w:spacing w:line="240" w:lineRule="auto"/>
            </w:pPr>
            <w:r>
              <w:t>j. angielski</w:t>
            </w:r>
          </w:p>
        </w:tc>
      </w:tr>
      <w:tr w:rsidR="008E566C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Default="002E214F">
            <w:pPr>
              <w:spacing w:line="240" w:lineRule="auto"/>
            </w:pPr>
            <w:r>
              <w:t xml:space="preserve">Przedmiot fakultatywny </w:t>
            </w:r>
          </w:p>
          <w:p w:rsidR="008E566C" w:rsidRDefault="002E214F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sz w:val="18"/>
                <w:szCs w:val="18"/>
                <w:highlight w:val="white"/>
                <w:u w:val="single"/>
              </w:rPr>
              <w:t>Niepodległa Szkocja – Literatura, Dzieje, Kultura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Default="002E214F">
            <w:pPr>
              <w:spacing w:line="240" w:lineRule="auto"/>
            </w:pPr>
            <w:r>
              <w:t>prof. ucz. dr hab. Krzysztof Fordoński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Default="002E214F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6C" w:rsidRDefault="002E214F">
            <w:pPr>
              <w:spacing w:line="240" w:lineRule="auto"/>
            </w:pPr>
            <w:r>
              <w:t>j. angielski</w:t>
            </w:r>
          </w:p>
        </w:tc>
      </w:tr>
    </w:tbl>
    <w:p w:rsidR="008E566C" w:rsidRDefault="008E566C"/>
    <w:p w:rsidR="008E566C" w:rsidRDefault="002E2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Przedmiot ogólnouniwersytecki/lektorat/</w:t>
      </w:r>
      <w:proofErr w:type="spellStart"/>
      <w:r>
        <w:rPr>
          <w:b/>
          <w:color w:val="000000"/>
        </w:rPr>
        <w:t>wf</w:t>
      </w:r>
      <w:proofErr w:type="spellEnd"/>
    </w:p>
    <w:p w:rsidR="008E566C" w:rsidRDefault="002E214F">
      <w:r>
        <w:t>Harmonogram rejestracji na powyższe przedmioty wraz z formularzem rejestracji żetonowej znajduje się na stronie:</w:t>
      </w:r>
    </w:p>
    <w:p w:rsidR="008E566C" w:rsidRDefault="002E214F">
      <w:r>
        <w:t>https://rejestracja.usos.uw.edu.pl/index.php?item=2</w:t>
      </w:r>
    </w:p>
    <w:p w:rsidR="008E566C" w:rsidRDefault="008E566C"/>
    <w:sectPr w:rsidR="008E566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2CBD"/>
    <w:multiLevelType w:val="multilevel"/>
    <w:tmpl w:val="034CEA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6C"/>
    <w:rsid w:val="002E214F"/>
    <w:rsid w:val="008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19C0"/>
  <w15:docId w15:val="{6B66858A-680F-4B03-98F8-32A798A8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58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95587"/>
    <w:pPr>
      <w:ind w:left="720"/>
      <w:contextualSpacing/>
    </w:pPr>
  </w:style>
  <w:style w:type="table" w:styleId="Tabela-Siatka">
    <w:name w:val="Table Grid"/>
    <w:basedOn w:val="Standardowy"/>
    <w:uiPriority w:val="39"/>
    <w:rsid w:val="00495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FKDpIbZKXf3WHwnPE3BWM+2X3g==">CgMxLjAyCGguZ2pkZ3hzOAByITFwRXpiOHhpUWlCZUpYZUVlVUg2MGZBZS1lTHJMRjI1SA==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Company>Uniwersytet Warszawski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Pomykała</cp:lastModifiedBy>
  <cp:revision>2</cp:revision>
  <dcterms:created xsi:type="dcterms:W3CDTF">2023-05-15T15:38:00Z</dcterms:created>
  <dcterms:modified xsi:type="dcterms:W3CDTF">2023-06-20T09:57:00Z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90484f34-8cb7-40a8-8f5b-e682a3a47a16</vt:lpwstr>
  </property>
</Properties>
</file>