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DE" w:rsidRDefault="00586DDE">
      <w:pPr>
        <w:pStyle w:val="Tekstpodstawowy"/>
        <w:spacing w:before="6"/>
        <w:rPr>
          <w:rFonts w:ascii="Times New Roman"/>
          <w:sz w:val="11"/>
        </w:rPr>
      </w:pPr>
    </w:p>
    <w:p w:rsidR="00586DDE" w:rsidRDefault="00EB69A6">
      <w:pPr>
        <w:spacing w:before="100"/>
        <w:ind w:left="119"/>
        <w:rPr>
          <w:b/>
          <w:sz w:val="24"/>
        </w:rPr>
      </w:pPr>
      <w:r>
        <w:rPr>
          <w:sz w:val="24"/>
        </w:rPr>
        <w:t>Opcjonalna</w:t>
      </w:r>
      <w:r>
        <w:rPr>
          <w:spacing w:val="-2"/>
          <w:sz w:val="24"/>
        </w:rPr>
        <w:t xml:space="preserve"> </w:t>
      </w:r>
      <w:r>
        <w:rPr>
          <w:sz w:val="24"/>
        </w:rPr>
        <w:t>specjalność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nauczycielska</w:t>
      </w:r>
      <w:r>
        <w:rPr>
          <w:spacing w:val="-2"/>
          <w:sz w:val="24"/>
        </w:rPr>
        <w:t xml:space="preserve"> </w:t>
      </w:r>
      <w:r>
        <w:rPr>
          <w:sz w:val="24"/>
        </w:rPr>
        <w:t>prowadzona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jednym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języku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obcym.</w:t>
      </w:r>
    </w:p>
    <w:p w:rsidR="00586DDE" w:rsidRDefault="00586DDE">
      <w:pPr>
        <w:pStyle w:val="Tekstpodstawowy"/>
        <w:spacing w:before="2"/>
        <w:rPr>
          <w:b/>
          <w:sz w:val="24"/>
        </w:rPr>
      </w:pPr>
    </w:p>
    <w:p w:rsidR="00586DDE" w:rsidRDefault="00EB69A6">
      <w:pPr>
        <w:spacing w:line="271" w:lineRule="exact"/>
        <w:ind w:left="119"/>
        <w:rPr>
          <w:sz w:val="24"/>
        </w:rPr>
      </w:pPr>
      <w:r>
        <w:rPr>
          <w:sz w:val="24"/>
        </w:rPr>
        <w:t>Lista</w:t>
      </w:r>
      <w:r>
        <w:rPr>
          <w:spacing w:val="-1"/>
          <w:sz w:val="24"/>
        </w:rPr>
        <w:t xml:space="preserve"> </w:t>
      </w:r>
      <w:r>
        <w:rPr>
          <w:sz w:val="24"/>
        </w:rPr>
        <w:t>oferowanych</w:t>
      </w:r>
      <w:r>
        <w:rPr>
          <w:spacing w:val="-1"/>
          <w:sz w:val="24"/>
        </w:rPr>
        <w:t xml:space="preserve"> </w:t>
      </w:r>
      <w:r>
        <w:rPr>
          <w:sz w:val="24"/>
        </w:rPr>
        <w:t>języków (jeden do</w:t>
      </w:r>
      <w:r>
        <w:rPr>
          <w:spacing w:val="-1"/>
          <w:sz w:val="24"/>
        </w:rPr>
        <w:t xml:space="preserve"> </w:t>
      </w:r>
      <w:r>
        <w:rPr>
          <w:sz w:val="24"/>
        </w:rPr>
        <w:t>wyboru,</w:t>
      </w:r>
      <w:r>
        <w:rPr>
          <w:spacing w:val="-1"/>
          <w:sz w:val="24"/>
        </w:rPr>
        <w:t xml:space="preserve"> </w:t>
      </w:r>
      <w:r>
        <w:rPr>
          <w:sz w:val="24"/>
        </w:rPr>
        <w:t>B albo C):</w:t>
      </w:r>
    </w:p>
    <w:p w:rsidR="00586DDE" w:rsidRDefault="00EB69A6">
      <w:pPr>
        <w:pStyle w:val="Akapitzlist"/>
        <w:numPr>
          <w:ilvl w:val="0"/>
          <w:numId w:val="2"/>
        </w:numPr>
        <w:tabs>
          <w:tab w:val="left" w:pos="268"/>
        </w:tabs>
        <w:spacing w:line="271" w:lineRule="exact"/>
        <w:ind w:hanging="149"/>
        <w:rPr>
          <w:sz w:val="24"/>
        </w:rPr>
      </w:pPr>
      <w:r>
        <w:rPr>
          <w:sz w:val="24"/>
        </w:rPr>
        <w:t>angielski</w:t>
      </w:r>
    </w:p>
    <w:p w:rsidR="00586DDE" w:rsidRDefault="00EB69A6">
      <w:pPr>
        <w:pStyle w:val="Akapitzlist"/>
        <w:numPr>
          <w:ilvl w:val="0"/>
          <w:numId w:val="2"/>
        </w:numPr>
        <w:tabs>
          <w:tab w:val="left" w:pos="268"/>
        </w:tabs>
        <w:spacing w:before="1"/>
        <w:ind w:hanging="149"/>
        <w:rPr>
          <w:sz w:val="24"/>
        </w:rPr>
      </w:pPr>
      <w:r>
        <w:rPr>
          <w:sz w:val="24"/>
        </w:rPr>
        <w:t>francuski</w:t>
      </w:r>
    </w:p>
    <w:p w:rsidR="00586DDE" w:rsidRDefault="00EB69A6">
      <w:pPr>
        <w:pStyle w:val="Akapitzlist"/>
        <w:numPr>
          <w:ilvl w:val="0"/>
          <w:numId w:val="2"/>
        </w:numPr>
        <w:tabs>
          <w:tab w:val="left" w:pos="268"/>
        </w:tabs>
        <w:spacing w:before="1"/>
        <w:ind w:hanging="149"/>
        <w:rPr>
          <w:sz w:val="24"/>
        </w:rPr>
      </w:pPr>
      <w:r>
        <w:rPr>
          <w:sz w:val="24"/>
        </w:rPr>
        <w:t>hiszpański</w:t>
      </w:r>
    </w:p>
    <w:p w:rsidR="00586DDE" w:rsidRDefault="00EB69A6">
      <w:pPr>
        <w:pStyle w:val="Akapitzlist"/>
        <w:numPr>
          <w:ilvl w:val="0"/>
          <w:numId w:val="2"/>
        </w:numPr>
        <w:tabs>
          <w:tab w:val="left" w:pos="268"/>
        </w:tabs>
        <w:ind w:hanging="149"/>
        <w:rPr>
          <w:sz w:val="24"/>
        </w:rPr>
      </w:pPr>
      <w:r>
        <w:rPr>
          <w:sz w:val="24"/>
        </w:rPr>
        <w:t>niemiecki</w:t>
      </w:r>
    </w:p>
    <w:p w:rsidR="00586DDE" w:rsidRDefault="00EB69A6">
      <w:pPr>
        <w:pStyle w:val="Akapitzlist"/>
        <w:numPr>
          <w:ilvl w:val="0"/>
          <w:numId w:val="2"/>
        </w:numPr>
        <w:tabs>
          <w:tab w:val="left" w:pos="268"/>
        </w:tabs>
        <w:spacing w:before="1" w:line="271" w:lineRule="exact"/>
        <w:ind w:hanging="149"/>
        <w:rPr>
          <w:sz w:val="24"/>
        </w:rPr>
      </w:pPr>
      <w:r>
        <w:rPr>
          <w:sz w:val="24"/>
        </w:rPr>
        <w:t>rosyjski</w:t>
      </w:r>
    </w:p>
    <w:p w:rsidR="00586DDE" w:rsidRDefault="00EB69A6">
      <w:pPr>
        <w:pStyle w:val="Akapitzlist"/>
        <w:numPr>
          <w:ilvl w:val="0"/>
          <w:numId w:val="2"/>
        </w:numPr>
        <w:tabs>
          <w:tab w:val="left" w:pos="268"/>
        </w:tabs>
        <w:spacing w:line="271" w:lineRule="exact"/>
        <w:ind w:hanging="149"/>
        <w:rPr>
          <w:sz w:val="24"/>
        </w:rPr>
      </w:pPr>
      <w:r>
        <w:rPr>
          <w:sz w:val="24"/>
        </w:rPr>
        <w:t>włoski</w:t>
      </w:r>
    </w:p>
    <w:p w:rsidR="00586DDE" w:rsidRDefault="00586DDE">
      <w:pPr>
        <w:pStyle w:val="Tekstpodstawowy"/>
        <w:spacing w:before="2"/>
        <w:rPr>
          <w:sz w:val="24"/>
        </w:rPr>
      </w:pPr>
    </w:p>
    <w:p w:rsidR="00586DDE" w:rsidRDefault="00EB69A6">
      <w:pPr>
        <w:ind w:left="119" w:right="112"/>
        <w:jc w:val="both"/>
        <w:rPr>
          <w:sz w:val="24"/>
        </w:rPr>
      </w:pPr>
      <w:r>
        <w:rPr>
          <w:sz w:val="24"/>
        </w:rPr>
        <w:t>Kształcenie</w:t>
      </w:r>
      <w:r>
        <w:rPr>
          <w:spacing w:val="1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wybranego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obcego,</w:t>
      </w:r>
      <w:r>
        <w:rPr>
          <w:spacing w:val="57"/>
          <w:sz w:val="24"/>
        </w:rPr>
        <w:t xml:space="preserve"> </w:t>
      </w:r>
      <w:r>
        <w:rPr>
          <w:sz w:val="24"/>
        </w:rPr>
        <w:t>nauczanego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ponadpodstawowej. Program kształcenia na studiach drugiego stopnia jest kontynuacją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ze studiów pierwszego stopnia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kierunku: lingwistyka</w:t>
      </w:r>
      <w:r>
        <w:rPr>
          <w:spacing w:val="-1"/>
          <w:sz w:val="24"/>
        </w:rPr>
        <w:t xml:space="preserve"> </w:t>
      </w:r>
      <w:r>
        <w:rPr>
          <w:sz w:val="24"/>
        </w:rPr>
        <w:t>stosowana.</w:t>
      </w:r>
    </w:p>
    <w:p w:rsidR="00586DDE" w:rsidRDefault="00586DDE">
      <w:pPr>
        <w:pStyle w:val="Tekstpodstawowy"/>
        <w:spacing w:before="10"/>
        <w:rPr>
          <w:sz w:val="23"/>
        </w:rPr>
      </w:pPr>
    </w:p>
    <w:p w:rsidR="00586DDE" w:rsidRDefault="00586DDE">
      <w:pPr>
        <w:pStyle w:val="Tekstpodstawowy"/>
        <w:spacing w:before="3"/>
        <w:rPr>
          <w:sz w:val="24"/>
        </w:rPr>
      </w:pPr>
    </w:p>
    <w:p w:rsidR="00586DDE" w:rsidRDefault="00EB69A6">
      <w:pPr>
        <w:ind w:left="119" w:right="112"/>
        <w:jc w:val="both"/>
        <w:rPr>
          <w:sz w:val="24"/>
        </w:rPr>
      </w:pPr>
      <w:r>
        <w:rPr>
          <w:b/>
          <w:sz w:val="24"/>
        </w:rPr>
        <w:t>Zajęcia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specjalności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odbywają się w budynku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przy ulicy Dobrej 55</w:t>
      </w:r>
      <w:r>
        <w:rPr>
          <w:sz w:val="24"/>
        </w:rPr>
        <w:t>.</w:t>
      </w:r>
    </w:p>
    <w:p w:rsidR="00586DDE" w:rsidRDefault="00586DDE">
      <w:pPr>
        <w:jc w:val="both"/>
        <w:rPr>
          <w:sz w:val="24"/>
        </w:rPr>
        <w:sectPr w:rsidR="00586DDE">
          <w:headerReference w:type="default" r:id="rId7"/>
          <w:type w:val="continuous"/>
          <w:pgSz w:w="11900" w:h="16840"/>
          <w:pgMar w:top="1660" w:right="720" w:bottom="280" w:left="740" w:header="0" w:footer="708" w:gutter="0"/>
          <w:pgNumType w:start="1"/>
          <w:cols w:space="708"/>
        </w:sectPr>
      </w:pPr>
    </w:p>
    <w:p w:rsidR="00586DDE" w:rsidRDefault="00586DDE">
      <w:pPr>
        <w:pStyle w:val="Tekstpodstawowy"/>
        <w:spacing w:before="8"/>
        <w:rPr>
          <w:sz w:val="16"/>
        </w:rPr>
      </w:pPr>
    </w:p>
    <w:p w:rsidR="00586DDE" w:rsidRDefault="00EB69A6">
      <w:pPr>
        <w:spacing w:before="100"/>
        <w:ind w:left="119"/>
        <w:rPr>
          <w:b/>
          <w:sz w:val="24"/>
        </w:rPr>
      </w:pPr>
      <w:r>
        <w:rPr>
          <w:b/>
          <w:sz w:val="24"/>
        </w:rPr>
        <w:t>Lingwistyka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stosowana</w:t>
      </w:r>
    </w:p>
    <w:p w:rsidR="00586DDE" w:rsidRDefault="00EB69A6">
      <w:pPr>
        <w:spacing w:before="1"/>
        <w:ind w:left="135"/>
        <w:rPr>
          <w:b/>
          <w:sz w:val="24"/>
        </w:rPr>
      </w:pPr>
      <w:r>
        <w:rPr>
          <w:b/>
          <w:spacing w:val="-1"/>
          <w:sz w:val="24"/>
        </w:rPr>
        <w:t>specjalność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nauczycielska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nakładka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 jednym językiem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 albo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</w:p>
    <w:p w:rsidR="00586DDE" w:rsidRDefault="00EB69A6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63"/>
        <w:ind w:right="1569"/>
        <w:rPr>
          <w:sz w:val="20"/>
        </w:rPr>
      </w:pPr>
      <w:r>
        <w:rPr>
          <w:sz w:val="20"/>
        </w:rPr>
        <w:t>Oznaczenia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tabelach: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wykład;</w:t>
      </w:r>
      <w:r>
        <w:rPr>
          <w:spacing w:val="-8"/>
          <w:sz w:val="20"/>
        </w:rPr>
        <w:t xml:space="preserve"> </w:t>
      </w:r>
      <w:r>
        <w:rPr>
          <w:sz w:val="20"/>
        </w:rPr>
        <w:t>ĆW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ćwiczenia;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Wr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warsztaty;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Prakt</w:t>
      </w:r>
      <w:proofErr w:type="spell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praktyki;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46"/>
          <w:sz w:val="20"/>
        </w:rPr>
        <w:t xml:space="preserve"> </w:t>
      </w:r>
      <w:r>
        <w:rPr>
          <w:sz w:val="20"/>
        </w:rPr>
        <w:t>konwersatorium;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egzamin;</w:t>
      </w:r>
      <w:r>
        <w:rPr>
          <w:spacing w:val="-3"/>
          <w:sz w:val="20"/>
        </w:rPr>
        <w:t xml:space="preserve"> </w:t>
      </w:r>
      <w:r>
        <w:rPr>
          <w:sz w:val="20"/>
        </w:rPr>
        <w:t>ZAL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zaliczenie;</w:t>
      </w:r>
      <w:r>
        <w:rPr>
          <w:spacing w:val="-3"/>
          <w:sz w:val="20"/>
        </w:rPr>
        <w:t xml:space="preserve"> </w:t>
      </w:r>
      <w:r>
        <w:rPr>
          <w:sz w:val="20"/>
        </w:rPr>
        <w:t>Z/S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zaliczenie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stopień;</w:t>
      </w:r>
    </w:p>
    <w:p w:rsidR="00586DDE" w:rsidRDefault="00EB69A6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3" w:line="242" w:lineRule="auto"/>
        <w:ind w:right="577"/>
        <w:rPr>
          <w:sz w:val="20"/>
        </w:rPr>
      </w:pPr>
      <w:r>
        <w:rPr>
          <w:spacing w:val="-1"/>
          <w:sz w:val="20"/>
        </w:rPr>
        <w:t>Szczegółowe</w:t>
      </w:r>
      <w:r>
        <w:rPr>
          <w:spacing w:val="-9"/>
          <w:sz w:val="20"/>
        </w:rPr>
        <w:t xml:space="preserve"> </w:t>
      </w:r>
      <w:r>
        <w:rPr>
          <w:sz w:val="20"/>
        </w:rPr>
        <w:t>opisy</w:t>
      </w:r>
      <w:r>
        <w:rPr>
          <w:spacing w:val="-10"/>
          <w:sz w:val="20"/>
        </w:rPr>
        <w:t xml:space="preserve"> </w:t>
      </w:r>
      <w:r>
        <w:rPr>
          <w:sz w:val="20"/>
        </w:rPr>
        <w:t>przedmiotów</w:t>
      </w:r>
      <w:r>
        <w:rPr>
          <w:spacing w:val="-11"/>
          <w:sz w:val="20"/>
        </w:rPr>
        <w:t xml:space="preserve"> </w:t>
      </w:r>
      <w:r>
        <w:rPr>
          <w:sz w:val="20"/>
        </w:rPr>
        <w:t>są</w:t>
      </w:r>
      <w:r>
        <w:rPr>
          <w:spacing w:val="-9"/>
          <w:sz w:val="20"/>
        </w:rPr>
        <w:t xml:space="preserve"> </w:t>
      </w:r>
      <w:r>
        <w:rPr>
          <w:sz w:val="20"/>
        </w:rPr>
        <w:t>ogólnodostępne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systemie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USOSweb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Uniwersytetu</w:t>
      </w:r>
      <w:r>
        <w:rPr>
          <w:spacing w:val="-9"/>
          <w:sz w:val="20"/>
        </w:rPr>
        <w:t xml:space="preserve"> </w:t>
      </w:r>
      <w:r>
        <w:rPr>
          <w:sz w:val="20"/>
        </w:rPr>
        <w:t>Warszawskiego</w:t>
      </w:r>
      <w:r>
        <w:rPr>
          <w:color w:val="C80016"/>
          <w:spacing w:val="-45"/>
          <w:sz w:val="20"/>
        </w:rPr>
        <w:t xml:space="preserve"> </w:t>
      </w:r>
      <w:r>
        <w:rPr>
          <w:color w:val="C80016"/>
          <w:sz w:val="20"/>
          <w:u w:val="single" w:color="C80016"/>
        </w:rPr>
        <w:t>https://usosweb.uw.edu.pl</w:t>
      </w:r>
      <w:r>
        <w:rPr>
          <w:sz w:val="20"/>
        </w:rPr>
        <w:t>;</w:t>
      </w:r>
    </w:p>
    <w:p w:rsidR="00586DDE" w:rsidRDefault="00EB69A6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line="200" w:lineRule="exact"/>
        <w:ind w:hanging="721"/>
        <w:rPr>
          <w:sz w:val="20"/>
        </w:rPr>
      </w:pP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niektórych</w:t>
      </w:r>
      <w:r>
        <w:rPr>
          <w:spacing w:val="-6"/>
          <w:sz w:val="20"/>
        </w:rPr>
        <w:t xml:space="preserve"> </w:t>
      </w:r>
      <w:r>
        <w:rPr>
          <w:sz w:val="20"/>
        </w:rPr>
        <w:t>przypadkach</w:t>
      </w:r>
      <w:r>
        <w:rPr>
          <w:spacing w:val="-6"/>
          <w:sz w:val="20"/>
        </w:rPr>
        <w:t xml:space="preserve"> </w:t>
      </w:r>
      <w:r>
        <w:rPr>
          <w:sz w:val="20"/>
        </w:rPr>
        <w:t>przedmiot</w:t>
      </w:r>
      <w:r>
        <w:rPr>
          <w:spacing w:val="-6"/>
          <w:sz w:val="20"/>
        </w:rPr>
        <w:t xml:space="preserve"> </w:t>
      </w:r>
      <w:r>
        <w:rPr>
          <w:sz w:val="20"/>
        </w:rPr>
        <w:t>może</w:t>
      </w:r>
      <w:r>
        <w:rPr>
          <w:spacing w:val="-6"/>
          <w:sz w:val="20"/>
        </w:rPr>
        <w:t xml:space="preserve"> </w:t>
      </w:r>
      <w:r>
        <w:rPr>
          <w:sz w:val="20"/>
        </w:rPr>
        <w:t>mieć</w:t>
      </w:r>
      <w:r>
        <w:rPr>
          <w:spacing w:val="-4"/>
          <w:sz w:val="20"/>
        </w:rPr>
        <w:t xml:space="preserve"> </w:t>
      </w:r>
      <w:r>
        <w:rPr>
          <w:sz w:val="20"/>
        </w:rPr>
        <w:t>kilka</w:t>
      </w:r>
      <w:r>
        <w:rPr>
          <w:spacing w:val="-6"/>
          <w:sz w:val="20"/>
        </w:rPr>
        <w:t xml:space="preserve"> </w:t>
      </w:r>
      <w:r>
        <w:rPr>
          <w:sz w:val="20"/>
        </w:rPr>
        <w:t>kodów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np.</w:t>
      </w:r>
      <w:r>
        <w:rPr>
          <w:spacing w:val="-6"/>
          <w:sz w:val="20"/>
        </w:rPr>
        <w:t xml:space="preserve"> </w:t>
      </w:r>
      <w:r>
        <w:rPr>
          <w:sz w:val="20"/>
        </w:rPr>
        <w:t>zależnie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wybranych</w:t>
      </w:r>
      <w:r>
        <w:rPr>
          <w:spacing w:val="-6"/>
          <w:sz w:val="20"/>
        </w:rPr>
        <w:t xml:space="preserve"> </w:t>
      </w:r>
      <w:r>
        <w:rPr>
          <w:sz w:val="20"/>
        </w:rPr>
        <w:t>języków</w:t>
      </w:r>
      <w:r>
        <w:rPr>
          <w:spacing w:val="-6"/>
          <w:sz w:val="20"/>
        </w:rPr>
        <w:t xml:space="preserve"> </w:t>
      </w:r>
      <w:r>
        <w:rPr>
          <w:sz w:val="20"/>
        </w:rPr>
        <w:t>B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C.</w:t>
      </w:r>
    </w:p>
    <w:p w:rsidR="00586DDE" w:rsidRDefault="00EB69A6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line="231" w:lineRule="exact"/>
        <w:ind w:hanging="721"/>
        <w:rPr>
          <w:sz w:val="20"/>
        </w:rPr>
      </w:pPr>
      <w:r>
        <w:rPr>
          <w:sz w:val="20"/>
        </w:rPr>
        <w:t>Języki: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język</w:t>
      </w:r>
      <w:r>
        <w:rPr>
          <w:spacing w:val="-7"/>
          <w:sz w:val="20"/>
        </w:rPr>
        <w:t xml:space="preserve"> </w:t>
      </w:r>
      <w:r>
        <w:rPr>
          <w:sz w:val="20"/>
        </w:rPr>
        <w:t>polski;</w:t>
      </w:r>
      <w:r>
        <w:rPr>
          <w:spacing w:val="-6"/>
          <w:sz w:val="20"/>
        </w:rPr>
        <w:t xml:space="preserve"> </w:t>
      </w:r>
      <w:r>
        <w:rPr>
          <w:sz w:val="20"/>
        </w:rPr>
        <w:t>B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pierwszy</w:t>
      </w:r>
      <w:r>
        <w:rPr>
          <w:spacing w:val="-7"/>
          <w:sz w:val="20"/>
        </w:rPr>
        <w:t xml:space="preserve"> </w:t>
      </w:r>
      <w:r>
        <w:rPr>
          <w:sz w:val="20"/>
        </w:rPr>
        <w:t>studiowany</w:t>
      </w:r>
      <w:r>
        <w:rPr>
          <w:spacing w:val="-7"/>
          <w:sz w:val="20"/>
        </w:rPr>
        <w:t xml:space="preserve"> </w:t>
      </w:r>
      <w:r>
        <w:rPr>
          <w:sz w:val="20"/>
        </w:rPr>
        <w:t>język</w:t>
      </w:r>
      <w:r>
        <w:rPr>
          <w:spacing w:val="-6"/>
          <w:sz w:val="20"/>
        </w:rPr>
        <w:t xml:space="preserve"> </w:t>
      </w:r>
      <w:r>
        <w:rPr>
          <w:sz w:val="20"/>
        </w:rPr>
        <w:t>obcy;</w:t>
      </w:r>
      <w:r>
        <w:rPr>
          <w:spacing w:val="-7"/>
          <w:sz w:val="20"/>
        </w:rPr>
        <w:t xml:space="preserve"> </w:t>
      </w:r>
      <w:r>
        <w:rPr>
          <w:sz w:val="20"/>
        </w:rPr>
        <w:t>C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drugi</w:t>
      </w:r>
      <w:r>
        <w:rPr>
          <w:spacing w:val="-7"/>
          <w:sz w:val="20"/>
        </w:rPr>
        <w:t xml:space="preserve"> </w:t>
      </w:r>
      <w:r>
        <w:rPr>
          <w:sz w:val="20"/>
        </w:rPr>
        <w:t>studiowany</w:t>
      </w:r>
      <w:r>
        <w:rPr>
          <w:spacing w:val="-6"/>
          <w:sz w:val="20"/>
        </w:rPr>
        <w:t xml:space="preserve"> </w:t>
      </w:r>
      <w:r>
        <w:rPr>
          <w:sz w:val="20"/>
        </w:rPr>
        <w:t>język</w:t>
      </w:r>
      <w:r>
        <w:rPr>
          <w:spacing w:val="-7"/>
          <w:sz w:val="20"/>
        </w:rPr>
        <w:t xml:space="preserve"> </w:t>
      </w:r>
      <w:r>
        <w:rPr>
          <w:sz w:val="20"/>
        </w:rPr>
        <w:t>obcy</w:t>
      </w:r>
    </w:p>
    <w:p w:rsidR="00586DDE" w:rsidRDefault="00586DDE">
      <w:pPr>
        <w:pStyle w:val="Tekstpodstawowy"/>
      </w:pPr>
    </w:p>
    <w:p w:rsidR="00586DDE" w:rsidRDefault="00586DDE">
      <w:pPr>
        <w:pStyle w:val="Tekstpodstawowy"/>
      </w:pPr>
    </w:p>
    <w:p w:rsidR="00586DDE" w:rsidRDefault="00586DDE">
      <w:pPr>
        <w:pStyle w:val="Tekstpodstawowy"/>
      </w:pPr>
    </w:p>
    <w:p w:rsidR="00586DDE" w:rsidRDefault="00586DDE">
      <w:pPr>
        <w:pStyle w:val="Tekstpodstawowy"/>
      </w:pPr>
    </w:p>
    <w:p w:rsidR="00586DDE" w:rsidRDefault="00586DDE">
      <w:pPr>
        <w:pStyle w:val="Tekstpodstawowy"/>
      </w:pPr>
    </w:p>
    <w:p w:rsidR="00586DDE" w:rsidRDefault="00586DDE">
      <w:pPr>
        <w:pStyle w:val="Tekstpodstawowy"/>
      </w:pPr>
    </w:p>
    <w:p w:rsidR="00586DDE" w:rsidRDefault="00586DDE">
      <w:pPr>
        <w:pStyle w:val="Tekstpodstawowy"/>
      </w:pPr>
    </w:p>
    <w:p w:rsidR="00586DDE" w:rsidRDefault="00586DDE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20"/>
        <w:gridCol w:w="1133"/>
        <w:gridCol w:w="840"/>
        <w:gridCol w:w="893"/>
        <w:gridCol w:w="840"/>
        <w:gridCol w:w="840"/>
        <w:gridCol w:w="974"/>
        <w:gridCol w:w="988"/>
      </w:tblGrid>
      <w:tr w:rsidR="00586DDE">
        <w:trPr>
          <w:trHeight w:val="512"/>
        </w:trPr>
        <w:tc>
          <w:tcPr>
            <w:tcW w:w="2693" w:type="dxa"/>
            <w:vMerge w:val="restart"/>
            <w:tcBorders>
              <w:bottom w:val="single" w:sz="24" w:space="0" w:color="D3DFEE"/>
            </w:tcBorders>
          </w:tcPr>
          <w:p w:rsidR="00586DDE" w:rsidRDefault="00EB69A6">
            <w:pPr>
              <w:pStyle w:val="TableParagraph"/>
              <w:spacing w:before="31"/>
              <w:ind w:left="4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przedmiotu</w:t>
            </w:r>
          </w:p>
        </w:tc>
        <w:tc>
          <w:tcPr>
            <w:tcW w:w="720" w:type="dxa"/>
            <w:vMerge w:val="restart"/>
            <w:tcBorders>
              <w:bottom w:val="single" w:sz="24" w:space="0" w:color="D3DFEE"/>
            </w:tcBorders>
          </w:tcPr>
          <w:p w:rsidR="00586DDE" w:rsidRDefault="00EB69A6">
            <w:pPr>
              <w:pStyle w:val="TableParagraph"/>
              <w:spacing w:before="33" w:line="237" w:lineRule="auto"/>
              <w:ind w:left="130" w:right="87" w:firstLine="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zajęć</w:t>
            </w:r>
          </w:p>
        </w:tc>
        <w:tc>
          <w:tcPr>
            <w:tcW w:w="1133" w:type="dxa"/>
            <w:vMerge w:val="restart"/>
            <w:tcBorders>
              <w:bottom w:val="single" w:sz="24" w:space="0" w:color="D3DFEE"/>
            </w:tcBorders>
          </w:tcPr>
          <w:p w:rsidR="00586DDE" w:rsidRDefault="00EB69A6">
            <w:pPr>
              <w:pStyle w:val="TableParagraph"/>
              <w:spacing w:before="33" w:line="237" w:lineRule="auto"/>
              <w:ind w:left="110" w:right="67" w:firstLine="1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zaliczenia</w:t>
            </w:r>
          </w:p>
        </w:tc>
        <w:tc>
          <w:tcPr>
            <w:tcW w:w="1733" w:type="dxa"/>
            <w:gridSpan w:val="2"/>
          </w:tcPr>
          <w:p w:rsidR="00586DDE" w:rsidRDefault="00EB69A6">
            <w:pPr>
              <w:pStyle w:val="TableParagraph"/>
              <w:spacing w:before="33" w:line="237" w:lineRule="auto"/>
              <w:ind w:left="558" w:right="203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Ogólna liczba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godzin</w:t>
            </w:r>
          </w:p>
        </w:tc>
        <w:tc>
          <w:tcPr>
            <w:tcW w:w="2654" w:type="dxa"/>
            <w:gridSpan w:val="3"/>
          </w:tcPr>
          <w:p w:rsidR="00586DDE" w:rsidRDefault="00EB69A6">
            <w:pPr>
              <w:pStyle w:val="TableParagraph"/>
              <w:spacing w:before="31"/>
              <w:ind w:left="5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Liczba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988" w:type="dxa"/>
            <w:vMerge w:val="restart"/>
          </w:tcPr>
          <w:p w:rsidR="00586DDE" w:rsidRDefault="00EB69A6">
            <w:pPr>
              <w:pStyle w:val="TableParagraph"/>
              <w:spacing w:before="33" w:line="237" w:lineRule="auto"/>
              <w:ind w:left="278" w:right="240" w:firstLine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Jęz.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wyk.</w:t>
            </w:r>
          </w:p>
        </w:tc>
      </w:tr>
      <w:tr w:rsidR="00586DDE">
        <w:trPr>
          <w:trHeight w:val="477"/>
        </w:trPr>
        <w:tc>
          <w:tcPr>
            <w:tcW w:w="2693" w:type="dxa"/>
            <w:vMerge/>
            <w:tcBorders>
              <w:top w:val="nil"/>
              <w:bottom w:val="single" w:sz="24" w:space="0" w:color="D3DFEE"/>
            </w:tcBorders>
          </w:tcPr>
          <w:p w:rsidR="00586DDE" w:rsidRDefault="00586DD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24" w:space="0" w:color="D3DFEE"/>
            </w:tcBorders>
          </w:tcPr>
          <w:p w:rsidR="00586DDE" w:rsidRDefault="00586D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24" w:space="0" w:color="D3DFEE"/>
            </w:tcBorders>
          </w:tcPr>
          <w:p w:rsidR="00586DDE" w:rsidRDefault="00586DD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586DDE" w:rsidRDefault="00EB69A6">
            <w:pPr>
              <w:pStyle w:val="TableParagraph"/>
              <w:spacing w:before="11" w:line="203" w:lineRule="exact"/>
              <w:ind w:left="25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  <w:p w:rsidR="00586DDE" w:rsidRDefault="00EB69A6">
            <w:pPr>
              <w:pStyle w:val="TableParagraph"/>
              <w:spacing w:before="0" w:line="203" w:lineRule="exact"/>
              <w:ind w:left="89" w:right="64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93" w:type="dxa"/>
          </w:tcPr>
          <w:p w:rsidR="00586DDE" w:rsidRDefault="00EB69A6">
            <w:pPr>
              <w:pStyle w:val="TableParagraph"/>
              <w:spacing w:before="11" w:line="203" w:lineRule="exact"/>
              <w:ind w:left="89" w:right="67"/>
              <w:rPr>
                <w:sz w:val="18"/>
              </w:rPr>
            </w:pPr>
            <w:r>
              <w:rPr>
                <w:sz w:val="18"/>
              </w:rPr>
              <w:t>II</w:t>
            </w:r>
          </w:p>
          <w:p w:rsidR="00586DDE" w:rsidRDefault="00EB69A6">
            <w:pPr>
              <w:pStyle w:val="TableParagraph"/>
              <w:spacing w:before="0" w:line="203" w:lineRule="exact"/>
              <w:ind w:left="89" w:right="66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40" w:type="dxa"/>
          </w:tcPr>
          <w:p w:rsidR="00586DDE" w:rsidRDefault="00EB69A6">
            <w:pPr>
              <w:pStyle w:val="TableParagraph"/>
              <w:spacing w:before="11"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  <w:p w:rsidR="00586DDE" w:rsidRDefault="00EB69A6">
            <w:pPr>
              <w:pStyle w:val="TableParagraph"/>
              <w:spacing w:before="0" w:line="203" w:lineRule="exact"/>
              <w:ind w:left="89" w:right="65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40" w:type="dxa"/>
          </w:tcPr>
          <w:p w:rsidR="00586DDE" w:rsidRDefault="00EB69A6">
            <w:pPr>
              <w:pStyle w:val="TableParagraph"/>
              <w:spacing w:before="11" w:line="203" w:lineRule="exact"/>
              <w:ind w:left="88" w:right="65"/>
              <w:rPr>
                <w:sz w:val="18"/>
              </w:rPr>
            </w:pPr>
            <w:r>
              <w:rPr>
                <w:sz w:val="18"/>
              </w:rPr>
              <w:t>II</w:t>
            </w:r>
          </w:p>
          <w:p w:rsidR="00586DDE" w:rsidRDefault="00EB69A6">
            <w:pPr>
              <w:pStyle w:val="TableParagraph"/>
              <w:spacing w:before="0" w:line="203" w:lineRule="exact"/>
              <w:ind w:left="89" w:right="65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974" w:type="dxa"/>
          </w:tcPr>
          <w:p w:rsidR="00586DDE" w:rsidRDefault="00EB69A6">
            <w:pPr>
              <w:pStyle w:val="TableParagraph"/>
              <w:spacing w:before="11"/>
              <w:ind w:left="307" w:right="286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:rsidR="00586DDE" w:rsidRDefault="00586DDE">
            <w:pPr>
              <w:rPr>
                <w:sz w:val="2"/>
                <w:szCs w:val="2"/>
              </w:rPr>
            </w:pPr>
          </w:p>
        </w:tc>
      </w:tr>
      <w:tr w:rsidR="00586DDE">
        <w:trPr>
          <w:trHeight w:val="1188"/>
        </w:trPr>
        <w:tc>
          <w:tcPr>
            <w:tcW w:w="2693" w:type="dxa"/>
            <w:tcBorders>
              <w:top w:val="single" w:sz="24" w:space="0" w:color="D3DFEE"/>
            </w:tcBorders>
          </w:tcPr>
          <w:p w:rsidR="00586DDE" w:rsidRDefault="00EB69A6">
            <w:pPr>
              <w:pStyle w:val="TableParagraph"/>
              <w:spacing w:before="22"/>
              <w:ind w:left="110" w:right="195"/>
              <w:jc w:val="left"/>
              <w:rPr>
                <w:sz w:val="20"/>
              </w:rPr>
            </w:pPr>
            <w:r>
              <w:rPr>
                <w:sz w:val="20"/>
              </w:rPr>
              <w:t>Nauczanie systemów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sprawności językowych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szkole ponadpodstawowej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ogólnokształcącej - język B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albo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720" w:type="dxa"/>
            <w:tcBorders>
              <w:top w:val="single" w:sz="24" w:space="0" w:color="D3DFEE"/>
            </w:tcBorders>
          </w:tcPr>
          <w:p w:rsidR="00586DDE" w:rsidRDefault="00EB69A6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33" w:type="dxa"/>
            <w:tcBorders>
              <w:top w:val="single" w:sz="24" w:space="0" w:color="D3DFEE"/>
            </w:tcBorders>
          </w:tcPr>
          <w:p w:rsidR="00586DDE" w:rsidRDefault="00EB69A6">
            <w:pPr>
              <w:pStyle w:val="TableParagraph"/>
              <w:spacing w:before="22"/>
              <w:ind w:left="23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840" w:type="dxa"/>
          </w:tcPr>
          <w:p w:rsidR="00586DDE" w:rsidRDefault="00EB69A6">
            <w:pPr>
              <w:pStyle w:val="TableParagraph"/>
              <w:spacing w:before="22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3" w:type="dxa"/>
          </w:tcPr>
          <w:p w:rsidR="00586DDE" w:rsidRDefault="00EB69A6">
            <w:pPr>
              <w:pStyle w:val="TableParagraph"/>
              <w:spacing w:before="22"/>
              <w:ind w:left="2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586DDE" w:rsidRDefault="00EB69A6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 w:rsidR="00586DDE" w:rsidRDefault="00EB69A6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4" w:type="dxa"/>
          </w:tcPr>
          <w:p w:rsidR="00586DDE" w:rsidRDefault="00EB69A6">
            <w:pPr>
              <w:pStyle w:val="TableParagraph"/>
              <w:spacing w:before="22"/>
              <w:ind w:left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586DDE" w:rsidRDefault="00EB69A6">
            <w:pPr>
              <w:pStyle w:val="TableParagraph"/>
              <w:spacing w:before="22"/>
              <w:ind w:left="296" w:right="278"/>
              <w:rPr>
                <w:sz w:val="20"/>
              </w:rPr>
            </w:pPr>
            <w:r>
              <w:rPr>
                <w:sz w:val="20"/>
              </w:rPr>
              <w:t>B/C</w:t>
            </w:r>
          </w:p>
        </w:tc>
      </w:tr>
      <w:tr w:rsidR="00586DDE" w:rsidTr="000538DE">
        <w:trPr>
          <w:trHeight w:val="507"/>
        </w:trPr>
        <w:tc>
          <w:tcPr>
            <w:tcW w:w="2693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ind w:left="110" w:right="128"/>
              <w:jc w:val="left"/>
              <w:rPr>
                <w:sz w:val="20"/>
              </w:rPr>
            </w:pPr>
            <w:r>
              <w:rPr>
                <w:sz w:val="20"/>
              </w:rPr>
              <w:t>Nauczanie języka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zawodowego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ind w:left="0" w:right="33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3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ind w:left="89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ind w:left="296" w:right="278"/>
              <w:rPr>
                <w:sz w:val="20"/>
              </w:rPr>
            </w:pPr>
            <w:r>
              <w:rPr>
                <w:sz w:val="20"/>
              </w:rPr>
              <w:t>B/C</w:t>
            </w:r>
          </w:p>
        </w:tc>
        <w:bookmarkStart w:id="0" w:name="_GoBack"/>
        <w:bookmarkEnd w:id="0"/>
      </w:tr>
      <w:tr w:rsidR="00586DDE">
        <w:trPr>
          <w:trHeight w:val="282"/>
        </w:trPr>
        <w:tc>
          <w:tcPr>
            <w:tcW w:w="2693" w:type="dxa"/>
          </w:tcPr>
          <w:p w:rsidR="00586DDE" w:rsidRDefault="00EB69A6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Praktyki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zawodowe</w:t>
            </w:r>
          </w:p>
        </w:tc>
        <w:tc>
          <w:tcPr>
            <w:tcW w:w="720" w:type="dxa"/>
          </w:tcPr>
          <w:p w:rsidR="00586DDE" w:rsidRDefault="00EB69A6">
            <w:pPr>
              <w:pStyle w:val="TableParagraph"/>
              <w:ind w:left="213" w:right="189"/>
              <w:rPr>
                <w:sz w:val="20"/>
              </w:rPr>
            </w:pPr>
            <w:r>
              <w:rPr>
                <w:sz w:val="20"/>
              </w:rPr>
              <w:t>Pr.</w:t>
            </w:r>
          </w:p>
        </w:tc>
        <w:tc>
          <w:tcPr>
            <w:tcW w:w="1133" w:type="dxa"/>
          </w:tcPr>
          <w:p w:rsidR="00586DDE" w:rsidRDefault="00EB69A6">
            <w:pPr>
              <w:pStyle w:val="TableParagraph"/>
              <w:ind w:left="359" w:right="337"/>
              <w:rPr>
                <w:sz w:val="20"/>
              </w:rPr>
            </w:pPr>
            <w:r>
              <w:rPr>
                <w:sz w:val="20"/>
              </w:rPr>
              <w:t>ZAL</w:t>
            </w:r>
          </w:p>
        </w:tc>
        <w:tc>
          <w:tcPr>
            <w:tcW w:w="840" w:type="dxa"/>
          </w:tcPr>
          <w:p w:rsidR="00586DDE" w:rsidRDefault="00EB69A6">
            <w:pPr>
              <w:pStyle w:val="TableParagraph"/>
              <w:ind w:left="0" w:right="33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3" w:type="dxa"/>
          </w:tcPr>
          <w:p w:rsidR="00586DDE" w:rsidRDefault="00EB69A6">
            <w:pPr>
              <w:pStyle w:val="TableParagraph"/>
              <w:ind w:left="89" w:right="6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40" w:type="dxa"/>
          </w:tcPr>
          <w:p w:rsidR="00586DDE" w:rsidRDefault="00EB69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586DDE" w:rsidRDefault="00EB69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4" w:type="dxa"/>
          </w:tcPr>
          <w:p w:rsidR="00586DDE" w:rsidRDefault="00EB69A6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586DDE" w:rsidRDefault="00EB69A6">
            <w:pPr>
              <w:pStyle w:val="TableParagraph"/>
              <w:ind w:left="296" w:right="278"/>
              <w:rPr>
                <w:sz w:val="20"/>
              </w:rPr>
            </w:pPr>
            <w:r>
              <w:rPr>
                <w:sz w:val="20"/>
              </w:rPr>
              <w:t>B/C</w:t>
            </w:r>
          </w:p>
        </w:tc>
      </w:tr>
      <w:tr w:rsidR="00586DDE" w:rsidTr="000538DE">
        <w:trPr>
          <w:trHeight w:val="287"/>
        </w:trPr>
        <w:tc>
          <w:tcPr>
            <w:tcW w:w="2693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586DDE" w:rsidRDefault="00586D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586DDE" w:rsidRDefault="00586D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93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ind w:left="89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30+60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:rsidR="00586DDE" w:rsidRDefault="00EB69A6"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586DDE" w:rsidRDefault="00586D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EB69A6" w:rsidRDefault="00EB69A6"/>
    <w:sectPr w:rsidR="00EB69A6">
      <w:pgSz w:w="11900" w:h="16840"/>
      <w:pgMar w:top="1660" w:right="72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1E" w:rsidRDefault="008A421E">
      <w:r>
        <w:separator/>
      </w:r>
    </w:p>
  </w:endnote>
  <w:endnote w:type="continuationSeparator" w:id="0">
    <w:p w:rsidR="008A421E" w:rsidRDefault="008A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1E" w:rsidRDefault="008A421E">
      <w:r>
        <w:separator/>
      </w:r>
    </w:p>
  </w:footnote>
  <w:footnote w:type="continuationSeparator" w:id="0">
    <w:p w:rsidR="008A421E" w:rsidRDefault="008A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DE" w:rsidRDefault="008A421E">
    <w:pPr>
      <w:pStyle w:val="Tekstpodstawowy"/>
      <w:spacing w:line="14" w:lineRule="auto"/>
    </w:pPr>
    <w:r>
      <w:pict>
        <v:group id="_x0000_s2052" style="position:absolute;margin-left:-1pt;margin-top:-1pt;width:596.9pt;height:83.75pt;z-index:-15852032;mso-position-horizontal-relative:page;mso-position-vertical-relative:page" coordorigin="-20,-20" coordsize="11938,1675">
          <v:rect id="_x0000_s2054" style="position:absolute;width:11898;height:1635" fillcolor="navy" stroked="f"/>
          <v:shape id="_x0000_s2053" style="position:absolute;width:11898;height:1635" coordsize="11898,1635" path="m11898,r,1635l,1635e" filled="f" strokecolor="#385d8a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.2pt;margin-top:15pt;width:225.3pt;height:37.5pt;z-index:-15851520;mso-position-horizontal-relative:page;mso-position-vertical-relative:page" filled="f" stroked="f">
          <v:textbox inset="0,0,0,0">
            <w:txbxContent>
              <w:p w:rsidR="00586DDE" w:rsidRDefault="00EB69A6">
                <w:pPr>
                  <w:pStyle w:val="Tekstpodstawowy"/>
                  <w:spacing w:before="21" w:line="264" w:lineRule="auto"/>
                  <w:ind w:left="39" w:right="574" w:firstLine="36"/>
                </w:pPr>
                <w:r>
                  <w:rPr>
                    <w:color w:val="FFFFFF"/>
                  </w:rPr>
                  <w:t>UNIWERSYTET WARSZAWSKI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KIERUNEK:</w:t>
                </w:r>
                <w:r>
                  <w:rPr>
                    <w:color w:val="FFFFFF"/>
                    <w:spacing w:val="-6"/>
                  </w:rPr>
                  <w:t xml:space="preserve"> </w:t>
                </w:r>
                <w:r>
                  <w:rPr>
                    <w:color w:val="FFFFFF"/>
                  </w:rPr>
                  <w:t>LINGWISTYKA</w:t>
                </w:r>
                <w:r>
                  <w:rPr>
                    <w:color w:val="FFFFFF"/>
                    <w:spacing w:val="-7"/>
                  </w:rPr>
                  <w:t xml:space="preserve"> </w:t>
                </w:r>
                <w:r>
                  <w:rPr>
                    <w:color w:val="FFFFFF"/>
                  </w:rPr>
                  <w:t>STOSOWANA</w:t>
                </w:r>
              </w:p>
              <w:p w:rsidR="00586DDE" w:rsidRDefault="00EB69A6">
                <w:pPr>
                  <w:spacing w:before="3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STUDIA</w:t>
                </w:r>
                <w:r>
                  <w:rPr>
                    <w:b/>
                    <w:color w:val="FFFFFF"/>
                    <w:spacing w:val="2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STACJONARNE</w:t>
                </w:r>
                <w:r>
                  <w:rPr>
                    <w:b/>
                    <w:color w:val="FFFFFF"/>
                    <w:spacing w:val="71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DRUGIEGO</w:t>
                </w:r>
                <w:r>
                  <w:rPr>
                    <w:b/>
                    <w:color w:val="FFFFFF"/>
                    <w:spacing w:val="24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STOPNIA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2.4pt;margin-top:28.35pt;width:150.55pt;height:35.65pt;z-index:-15851008;mso-position-horizontal-relative:page;mso-position-vertical-relative:page" filled="f" stroked="f">
          <v:textbox inset="0,0,0,0">
            <w:txbxContent>
              <w:p w:rsidR="00586DDE" w:rsidRDefault="00EB69A6">
                <w:pPr>
                  <w:spacing w:before="22" w:line="276" w:lineRule="auto"/>
                  <w:ind w:left="204" w:right="2" w:hanging="185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1"/>
                    <w:sz w:val="18"/>
                  </w:rPr>
                  <w:t>Program obowiązuje studentów,</w:t>
                </w:r>
                <w:r>
                  <w:rPr>
                    <w:b/>
                    <w:color w:val="FFFFFF"/>
                    <w:spacing w:val="-4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którzy</w:t>
                </w:r>
                <w:r>
                  <w:rPr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rozpoczęli</w:t>
                </w:r>
                <w:r>
                  <w:rPr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studia</w:t>
                </w:r>
              </w:p>
              <w:p w:rsidR="00586DDE" w:rsidRDefault="00EB69A6">
                <w:pPr>
                  <w:spacing w:line="200" w:lineRule="exact"/>
                  <w:ind w:left="78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w</w:t>
                </w:r>
                <w:r>
                  <w:rPr>
                    <w:b/>
                    <w:color w:val="FFFFFF"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roku</w:t>
                </w:r>
                <w:r>
                  <w:rPr>
                    <w:b/>
                    <w:color w:val="FFFFFF"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akademickim</w:t>
                </w:r>
                <w:r>
                  <w:rPr>
                    <w:b/>
                    <w:color w:val="FFFFFF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20</w:t>
                </w:r>
                <w:r w:rsidR="004D7AB8">
                  <w:rPr>
                    <w:b/>
                    <w:color w:val="FFFFFF"/>
                    <w:sz w:val="18"/>
                  </w:rPr>
                  <w:t>23</w:t>
                </w:r>
                <w:r>
                  <w:rPr>
                    <w:b/>
                    <w:color w:val="FFFFFF"/>
                    <w:sz w:val="18"/>
                  </w:rPr>
                  <w:t>/2</w:t>
                </w:r>
                <w:r w:rsidR="004D7AB8">
                  <w:rPr>
                    <w:b/>
                    <w:color w:val="FFFFFF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5.15pt;margin-top:61.7pt;width:161.35pt;height:12.4pt;z-index:-15850496;mso-position-horizontal-relative:page;mso-position-vertical-relative:page" filled="f" stroked="f">
          <v:textbox inset="0,0,0,0">
            <w:txbxContent>
              <w:p w:rsidR="00586DDE" w:rsidRDefault="00EB69A6">
                <w:pPr>
                  <w:spacing w:before="2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1"/>
                    <w:sz w:val="18"/>
                  </w:rPr>
                  <w:t>SPECJALNOŚĆ:</w:t>
                </w:r>
                <w:r>
                  <w:rPr>
                    <w:b/>
                    <w:color w:val="FFFFFF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NAUCZYCIELSKA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4DCB"/>
    <w:multiLevelType w:val="hybridMultilevel"/>
    <w:tmpl w:val="6AFCDDE0"/>
    <w:lvl w:ilvl="0" w:tplc="53567D4E">
      <w:numFmt w:val="bullet"/>
      <w:lvlText w:val="-"/>
      <w:lvlJc w:val="left"/>
      <w:pPr>
        <w:ind w:left="267" w:hanging="148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964ECA3E">
      <w:numFmt w:val="bullet"/>
      <w:lvlText w:val="•"/>
      <w:lvlJc w:val="left"/>
      <w:pPr>
        <w:ind w:left="1278" w:hanging="148"/>
      </w:pPr>
      <w:rPr>
        <w:rFonts w:hint="default"/>
        <w:lang w:val="pl-PL" w:eastAsia="en-US" w:bidi="ar-SA"/>
      </w:rPr>
    </w:lvl>
    <w:lvl w:ilvl="2" w:tplc="6496640C">
      <w:numFmt w:val="bullet"/>
      <w:lvlText w:val="•"/>
      <w:lvlJc w:val="left"/>
      <w:pPr>
        <w:ind w:left="2296" w:hanging="148"/>
      </w:pPr>
      <w:rPr>
        <w:rFonts w:hint="default"/>
        <w:lang w:val="pl-PL" w:eastAsia="en-US" w:bidi="ar-SA"/>
      </w:rPr>
    </w:lvl>
    <w:lvl w:ilvl="3" w:tplc="AF54B810">
      <w:numFmt w:val="bullet"/>
      <w:lvlText w:val="•"/>
      <w:lvlJc w:val="left"/>
      <w:pPr>
        <w:ind w:left="3314" w:hanging="148"/>
      </w:pPr>
      <w:rPr>
        <w:rFonts w:hint="default"/>
        <w:lang w:val="pl-PL" w:eastAsia="en-US" w:bidi="ar-SA"/>
      </w:rPr>
    </w:lvl>
    <w:lvl w:ilvl="4" w:tplc="B16604AC">
      <w:numFmt w:val="bullet"/>
      <w:lvlText w:val="•"/>
      <w:lvlJc w:val="left"/>
      <w:pPr>
        <w:ind w:left="4332" w:hanging="148"/>
      </w:pPr>
      <w:rPr>
        <w:rFonts w:hint="default"/>
        <w:lang w:val="pl-PL" w:eastAsia="en-US" w:bidi="ar-SA"/>
      </w:rPr>
    </w:lvl>
    <w:lvl w:ilvl="5" w:tplc="B4583C42">
      <w:numFmt w:val="bullet"/>
      <w:lvlText w:val="•"/>
      <w:lvlJc w:val="left"/>
      <w:pPr>
        <w:ind w:left="5350" w:hanging="148"/>
      </w:pPr>
      <w:rPr>
        <w:rFonts w:hint="default"/>
        <w:lang w:val="pl-PL" w:eastAsia="en-US" w:bidi="ar-SA"/>
      </w:rPr>
    </w:lvl>
    <w:lvl w:ilvl="6" w:tplc="01D49F86">
      <w:numFmt w:val="bullet"/>
      <w:lvlText w:val="•"/>
      <w:lvlJc w:val="left"/>
      <w:pPr>
        <w:ind w:left="6368" w:hanging="148"/>
      </w:pPr>
      <w:rPr>
        <w:rFonts w:hint="default"/>
        <w:lang w:val="pl-PL" w:eastAsia="en-US" w:bidi="ar-SA"/>
      </w:rPr>
    </w:lvl>
    <w:lvl w:ilvl="7" w:tplc="8278CCCA">
      <w:numFmt w:val="bullet"/>
      <w:lvlText w:val="•"/>
      <w:lvlJc w:val="left"/>
      <w:pPr>
        <w:ind w:left="7386" w:hanging="148"/>
      </w:pPr>
      <w:rPr>
        <w:rFonts w:hint="default"/>
        <w:lang w:val="pl-PL" w:eastAsia="en-US" w:bidi="ar-SA"/>
      </w:rPr>
    </w:lvl>
    <w:lvl w:ilvl="8" w:tplc="E4C29F5A">
      <w:numFmt w:val="bullet"/>
      <w:lvlText w:val="•"/>
      <w:lvlJc w:val="left"/>
      <w:pPr>
        <w:ind w:left="8404" w:hanging="148"/>
      </w:pPr>
      <w:rPr>
        <w:rFonts w:hint="default"/>
        <w:lang w:val="pl-PL" w:eastAsia="en-US" w:bidi="ar-SA"/>
      </w:rPr>
    </w:lvl>
  </w:abstractNum>
  <w:abstractNum w:abstractNumId="1" w15:restartNumberingAfterBreak="0">
    <w:nsid w:val="361B7B15"/>
    <w:multiLevelType w:val="hybridMultilevel"/>
    <w:tmpl w:val="48C059A2"/>
    <w:lvl w:ilvl="0" w:tplc="ECEE2322">
      <w:numFmt w:val="bullet"/>
      <w:lvlText w:val=""/>
      <w:lvlJc w:val="left"/>
      <w:pPr>
        <w:ind w:left="839" w:hanging="72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46908F08">
      <w:numFmt w:val="bullet"/>
      <w:lvlText w:val="•"/>
      <w:lvlJc w:val="left"/>
      <w:pPr>
        <w:ind w:left="1800" w:hanging="720"/>
      </w:pPr>
      <w:rPr>
        <w:rFonts w:hint="default"/>
        <w:lang w:val="pl-PL" w:eastAsia="en-US" w:bidi="ar-SA"/>
      </w:rPr>
    </w:lvl>
    <w:lvl w:ilvl="2" w:tplc="A65EF6B0">
      <w:numFmt w:val="bullet"/>
      <w:lvlText w:val="•"/>
      <w:lvlJc w:val="left"/>
      <w:pPr>
        <w:ind w:left="2760" w:hanging="720"/>
      </w:pPr>
      <w:rPr>
        <w:rFonts w:hint="default"/>
        <w:lang w:val="pl-PL" w:eastAsia="en-US" w:bidi="ar-SA"/>
      </w:rPr>
    </w:lvl>
    <w:lvl w:ilvl="3" w:tplc="4184E92C">
      <w:numFmt w:val="bullet"/>
      <w:lvlText w:val="•"/>
      <w:lvlJc w:val="left"/>
      <w:pPr>
        <w:ind w:left="3720" w:hanging="720"/>
      </w:pPr>
      <w:rPr>
        <w:rFonts w:hint="default"/>
        <w:lang w:val="pl-PL" w:eastAsia="en-US" w:bidi="ar-SA"/>
      </w:rPr>
    </w:lvl>
    <w:lvl w:ilvl="4" w:tplc="DF44EC60">
      <w:numFmt w:val="bullet"/>
      <w:lvlText w:val="•"/>
      <w:lvlJc w:val="left"/>
      <w:pPr>
        <w:ind w:left="4680" w:hanging="720"/>
      </w:pPr>
      <w:rPr>
        <w:rFonts w:hint="default"/>
        <w:lang w:val="pl-PL" w:eastAsia="en-US" w:bidi="ar-SA"/>
      </w:rPr>
    </w:lvl>
    <w:lvl w:ilvl="5" w:tplc="B086AD64">
      <w:numFmt w:val="bullet"/>
      <w:lvlText w:val="•"/>
      <w:lvlJc w:val="left"/>
      <w:pPr>
        <w:ind w:left="5640" w:hanging="720"/>
      </w:pPr>
      <w:rPr>
        <w:rFonts w:hint="default"/>
        <w:lang w:val="pl-PL" w:eastAsia="en-US" w:bidi="ar-SA"/>
      </w:rPr>
    </w:lvl>
    <w:lvl w:ilvl="6" w:tplc="4A7A7AC0">
      <w:numFmt w:val="bullet"/>
      <w:lvlText w:val="•"/>
      <w:lvlJc w:val="left"/>
      <w:pPr>
        <w:ind w:left="6600" w:hanging="720"/>
      </w:pPr>
      <w:rPr>
        <w:rFonts w:hint="default"/>
        <w:lang w:val="pl-PL" w:eastAsia="en-US" w:bidi="ar-SA"/>
      </w:rPr>
    </w:lvl>
    <w:lvl w:ilvl="7" w:tplc="B6706248">
      <w:numFmt w:val="bullet"/>
      <w:lvlText w:val="•"/>
      <w:lvlJc w:val="left"/>
      <w:pPr>
        <w:ind w:left="7560" w:hanging="720"/>
      </w:pPr>
      <w:rPr>
        <w:rFonts w:hint="default"/>
        <w:lang w:val="pl-PL" w:eastAsia="en-US" w:bidi="ar-SA"/>
      </w:rPr>
    </w:lvl>
    <w:lvl w:ilvl="8" w:tplc="E8E897F0">
      <w:numFmt w:val="bullet"/>
      <w:lvlText w:val="•"/>
      <w:lvlJc w:val="left"/>
      <w:pPr>
        <w:ind w:left="8520" w:hanging="72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DDE"/>
    <w:rsid w:val="000538DE"/>
    <w:rsid w:val="004D7AB8"/>
    <w:rsid w:val="00586DDE"/>
    <w:rsid w:val="008A421E"/>
    <w:rsid w:val="00E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6ED77FA-88FB-41D5-8FFD-58090828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67" w:hanging="149"/>
    </w:pPr>
  </w:style>
  <w:style w:type="paragraph" w:customStyle="1" w:styleId="TableParagraph">
    <w:name w:val="Table Paragraph"/>
    <w:basedOn w:val="Normalny"/>
    <w:uiPriority w:val="1"/>
    <w:qFormat/>
    <w:pPr>
      <w:spacing w:before="27"/>
      <w:ind w:left="24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D7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AB8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D7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AB8"/>
    <w:rPr>
      <w:rFonts w:ascii="Georgia" w:eastAsia="Georgia" w:hAnsi="Georgia" w:cs="Georg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1276</Characters>
  <Application>Microsoft Office Word</Application>
  <DocSecurity>0</DocSecurity>
  <Lines>10</Lines>
  <Paragraphs>2</Paragraphs>
  <ScaleCrop>false</ScaleCrop>
  <Company>Uniwersytet Warszawski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3</cp:revision>
  <dcterms:created xsi:type="dcterms:W3CDTF">2023-05-17T19:15:00Z</dcterms:created>
  <dcterms:modified xsi:type="dcterms:W3CDTF">2023-06-05T06:30:00Z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873a0e802440ae9d91771b529033b2f92dda3b68aaa8c6e5d9a0f776d80d242a</vt:lpwstr>
  </property>
</Properties>
</file>